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B600B1" w14:textId="77777777" w:rsidR="00724E0B" w:rsidRDefault="00724E0B" w:rsidP="00724E0B">
      <w:pPr>
        <w:rPr>
          <w:lang w:val="en-US"/>
        </w:rPr>
      </w:pPr>
      <w:bookmarkStart w:id="0" w:name="_Toc1555997"/>
      <w:bookmarkStart w:id="1" w:name="_Toc435723547"/>
      <w:r>
        <w:rPr>
          <w:lang w:val="en-US"/>
        </w:rPr>
        <w:t>Page Size: ISO B5</w:t>
      </w:r>
    </w:p>
    <w:p w14:paraId="2C455DBE" w14:textId="77777777" w:rsidR="00724E0B" w:rsidRDefault="00724E0B" w:rsidP="00724E0B">
      <w:pPr>
        <w:rPr>
          <w:lang w:val="en-US"/>
        </w:rPr>
      </w:pPr>
      <w:r>
        <w:rPr>
          <w:lang w:val="en-US"/>
        </w:rPr>
        <w:t>Margins: 1’ Top, Bottom, Left and Right</w:t>
      </w:r>
    </w:p>
    <w:p w14:paraId="7C2A1AE3" w14:textId="77777777" w:rsidR="00724E0B" w:rsidRDefault="00724E0B" w:rsidP="00724E0B">
      <w:pPr>
        <w:rPr>
          <w:lang w:val="en-US"/>
        </w:rPr>
      </w:pPr>
      <w:r>
        <w:rPr>
          <w:lang w:val="en-US"/>
        </w:rPr>
        <w:t>Font; Times New Roman</w:t>
      </w:r>
    </w:p>
    <w:p w14:paraId="765660A3" w14:textId="77777777" w:rsidR="00724E0B" w:rsidRDefault="00724E0B" w:rsidP="00724E0B">
      <w:pPr>
        <w:rPr>
          <w:lang w:val="en-US"/>
        </w:rPr>
      </w:pPr>
      <w:r>
        <w:rPr>
          <w:lang w:val="en-US"/>
        </w:rPr>
        <w:t>Proofing Language; English (United Kingdom)</w:t>
      </w:r>
    </w:p>
    <w:bookmarkEnd w:id="0"/>
    <w:p w14:paraId="6AC635E3" w14:textId="77777777" w:rsidR="00724E0B" w:rsidRDefault="00724E0B" w:rsidP="00724E0B">
      <w:pPr>
        <w:pStyle w:val="Heading1"/>
      </w:pPr>
      <w:r>
        <w:rPr>
          <w:lang w:val="en-US"/>
        </w:rPr>
        <w:t>Paper Title – (Heading 1, Size 14, Spacing 1, Add space before and after paragraph)</w:t>
      </w:r>
    </w:p>
    <w:p w14:paraId="510E3C3A" w14:textId="77777777" w:rsidR="00724E0B" w:rsidRPr="00EA36DC" w:rsidRDefault="00724E0B" w:rsidP="00724E0B">
      <w:pPr>
        <w:jc w:val="center"/>
        <w:rPr>
          <w:b/>
        </w:rPr>
      </w:pPr>
      <w:r>
        <w:rPr>
          <w:b/>
        </w:rPr>
        <w:t xml:space="preserve">Author 1 Name with initials, Author 2 Name with initials …etc. (Size 10 Bold) </w:t>
      </w:r>
    </w:p>
    <w:p w14:paraId="2A29532A" w14:textId="77777777" w:rsidR="00724E0B" w:rsidRDefault="00724E0B" w:rsidP="00744DBF">
      <w:pPr>
        <w:spacing w:after="0"/>
        <w:jc w:val="center"/>
        <w:rPr>
          <w:rFonts w:cs="Times New Roman"/>
          <w:i/>
          <w:iCs/>
          <w:szCs w:val="16"/>
        </w:rPr>
      </w:pPr>
      <w:r>
        <w:rPr>
          <w:rFonts w:cs="Times New Roman"/>
          <w:i/>
          <w:iCs/>
          <w:szCs w:val="16"/>
        </w:rPr>
        <w:t>Author 1 Affiliation</w:t>
      </w:r>
    </w:p>
    <w:p w14:paraId="0E6840C9" w14:textId="77777777" w:rsidR="00724E0B" w:rsidRDefault="00724E0B" w:rsidP="00744DBF">
      <w:pPr>
        <w:spacing w:after="0"/>
        <w:jc w:val="center"/>
        <w:rPr>
          <w:rFonts w:cs="Times New Roman"/>
          <w:i/>
          <w:iCs/>
          <w:szCs w:val="16"/>
        </w:rPr>
      </w:pPr>
      <w:r>
        <w:rPr>
          <w:rFonts w:cs="Times New Roman"/>
          <w:i/>
          <w:iCs/>
          <w:szCs w:val="16"/>
        </w:rPr>
        <w:t>Author 2 Affiliation (Size 10, Italic)</w:t>
      </w:r>
    </w:p>
    <w:p w14:paraId="62CD94DD" w14:textId="797EFBC3" w:rsidR="009544DE" w:rsidRDefault="009544DE" w:rsidP="00744DBF">
      <w:pPr>
        <w:spacing w:after="0"/>
        <w:jc w:val="center"/>
        <w:rPr>
          <w:rFonts w:cs="Times New Roman"/>
          <w:i/>
          <w:iCs/>
          <w:szCs w:val="16"/>
        </w:rPr>
      </w:pPr>
      <w:r>
        <w:rPr>
          <w:rFonts w:cs="Times New Roman"/>
          <w:i/>
          <w:iCs/>
          <w:szCs w:val="16"/>
        </w:rPr>
        <w:t xml:space="preserve">Author 1 ORCid </w:t>
      </w:r>
    </w:p>
    <w:p w14:paraId="178D60DA" w14:textId="557E3975" w:rsidR="009544DE" w:rsidRDefault="009544DE" w:rsidP="00744DBF">
      <w:pPr>
        <w:spacing w:after="0"/>
        <w:jc w:val="center"/>
        <w:rPr>
          <w:rFonts w:cs="Times New Roman"/>
          <w:i/>
          <w:iCs/>
          <w:szCs w:val="16"/>
        </w:rPr>
      </w:pPr>
      <w:r>
        <w:rPr>
          <w:rFonts w:cs="Times New Roman"/>
          <w:i/>
          <w:iCs/>
          <w:szCs w:val="16"/>
        </w:rPr>
        <w:t>Author 2 ORCid</w:t>
      </w:r>
    </w:p>
    <w:p w14:paraId="7056A99A" w14:textId="77777777" w:rsidR="00744DBF" w:rsidRPr="00EA36DC" w:rsidRDefault="00744DBF" w:rsidP="00744DBF">
      <w:pPr>
        <w:spacing w:after="0"/>
        <w:jc w:val="center"/>
      </w:pPr>
    </w:p>
    <w:p w14:paraId="508A2048" w14:textId="77777777" w:rsidR="00724E0B" w:rsidRPr="008D6FE1" w:rsidRDefault="00724E0B" w:rsidP="00724E0B">
      <w:pPr>
        <w:pStyle w:val="Heading2"/>
        <w:rPr>
          <w:color w:val="auto"/>
          <w:lang w:val="en-US"/>
        </w:rPr>
      </w:pPr>
      <w:r w:rsidRPr="008D6FE1">
        <w:rPr>
          <w:color w:val="auto"/>
        </w:rPr>
        <w:t>Abstract (Heading 2, Size 12, Bold)</w:t>
      </w:r>
    </w:p>
    <w:p w14:paraId="5E054C03" w14:textId="77777777" w:rsidR="00724E0B" w:rsidRPr="005A1BE7" w:rsidRDefault="00DB5164" w:rsidP="00724E0B">
      <w:pPr>
        <w:rPr>
          <w:lang w:val="en-US"/>
        </w:rPr>
      </w:pPr>
      <w:bookmarkStart w:id="2" w:name="_Toc482818134"/>
      <w:bookmarkStart w:id="3" w:name="_Toc482773482"/>
      <w:bookmarkStart w:id="4" w:name="_Toc482773710"/>
      <w:bookmarkEnd w:id="2"/>
      <w:bookmarkEnd w:id="3"/>
      <w:bookmarkEnd w:id="4"/>
      <w:r>
        <w:rPr>
          <w:lang w:val="en-US"/>
        </w:rPr>
        <w:t>Abstract Content: Size 10, Justified, Line spacing 1, Add space after paragraph)</w:t>
      </w:r>
    </w:p>
    <w:p w14:paraId="0C41F179" w14:textId="45A7CB6B" w:rsidR="00724E0B" w:rsidRPr="005A1BE7" w:rsidRDefault="00724E0B" w:rsidP="00724E0B">
      <w:pPr>
        <w:spacing w:after="0"/>
        <w:rPr>
          <w:rFonts w:cs="Times New Roman"/>
          <w:szCs w:val="20"/>
          <w:lang w:val="en-US"/>
        </w:rPr>
      </w:pPr>
      <w:r w:rsidRPr="002862FA">
        <w:rPr>
          <w:rFonts w:cs="Times New Roman"/>
          <w:i/>
          <w:szCs w:val="20"/>
          <w:lang w:val="en-US"/>
        </w:rPr>
        <w:t>Keywords</w:t>
      </w:r>
      <w:r w:rsidRPr="005A1BE7">
        <w:rPr>
          <w:rFonts w:cs="Times New Roman"/>
          <w:szCs w:val="20"/>
          <w:lang w:val="en-US"/>
        </w:rPr>
        <w:t xml:space="preserve">: Consumer </w:t>
      </w:r>
      <w:r w:rsidR="008D6FE1">
        <w:rPr>
          <w:rFonts w:cs="Times New Roman"/>
          <w:szCs w:val="20"/>
          <w:lang w:val="en-US"/>
        </w:rPr>
        <w:t>e</w:t>
      </w:r>
      <w:r w:rsidRPr="005A1BE7">
        <w:rPr>
          <w:rFonts w:cs="Times New Roman"/>
          <w:szCs w:val="20"/>
          <w:lang w:val="en-US"/>
        </w:rPr>
        <w:t xml:space="preserve">thnocentrism, </w:t>
      </w:r>
      <w:r w:rsidR="008D6FE1" w:rsidRPr="005A1BE7">
        <w:rPr>
          <w:rFonts w:cs="Times New Roman"/>
          <w:szCs w:val="20"/>
          <w:lang w:val="en-US"/>
        </w:rPr>
        <w:t xml:space="preserve">consumer </w:t>
      </w:r>
      <w:r w:rsidR="008D6FE1">
        <w:rPr>
          <w:rFonts w:cs="Times New Roman"/>
          <w:szCs w:val="20"/>
          <w:lang w:val="en-US"/>
        </w:rPr>
        <w:t>p</w:t>
      </w:r>
      <w:r w:rsidR="008D6FE1" w:rsidRPr="005A1BE7">
        <w:rPr>
          <w:rFonts w:cs="Times New Roman"/>
          <w:szCs w:val="20"/>
          <w:lang w:val="en-US"/>
        </w:rPr>
        <w:t xml:space="preserve">atriotism, consumer </w:t>
      </w:r>
      <w:r w:rsidR="008D6FE1">
        <w:rPr>
          <w:rFonts w:cs="Times New Roman"/>
          <w:szCs w:val="20"/>
          <w:lang w:val="en-US"/>
        </w:rPr>
        <w:t>p</w:t>
      </w:r>
      <w:r w:rsidR="008D6FE1" w:rsidRPr="005A1BE7">
        <w:rPr>
          <w:rFonts w:cs="Times New Roman"/>
          <w:szCs w:val="20"/>
          <w:lang w:val="en-US"/>
        </w:rPr>
        <w:t>reference, consumer ethnocentrism tendency scale</w:t>
      </w:r>
      <w:bookmarkStart w:id="5" w:name="_Toc482818151"/>
      <w:bookmarkStart w:id="6" w:name="_Toc486357066"/>
      <w:bookmarkStart w:id="7" w:name="_Toc476541943"/>
      <w:bookmarkStart w:id="8" w:name="_Toc476503972"/>
      <w:bookmarkEnd w:id="1"/>
    </w:p>
    <w:p w14:paraId="58D97563" w14:textId="77777777" w:rsidR="00724E0B" w:rsidRPr="008D6FE1" w:rsidRDefault="00724E0B" w:rsidP="00724E0B">
      <w:pPr>
        <w:pStyle w:val="Heading2"/>
        <w:rPr>
          <w:color w:val="auto"/>
        </w:rPr>
      </w:pPr>
      <w:r w:rsidRPr="008D6FE1">
        <w:rPr>
          <w:color w:val="auto"/>
          <w:lang w:val="en-US"/>
        </w:rPr>
        <w:t>Introduction</w:t>
      </w:r>
      <w:bookmarkStart w:id="9" w:name="_Toc482818153"/>
      <w:bookmarkStart w:id="10" w:name="_Toc486357067"/>
      <w:bookmarkEnd w:id="5"/>
      <w:bookmarkEnd w:id="6"/>
      <w:r w:rsidR="00DB5164" w:rsidRPr="008D6FE1">
        <w:rPr>
          <w:color w:val="auto"/>
          <w:lang w:val="en-US"/>
        </w:rPr>
        <w:t xml:space="preserve"> </w:t>
      </w:r>
      <w:r w:rsidR="00DB5164" w:rsidRPr="008D6FE1">
        <w:rPr>
          <w:color w:val="auto"/>
        </w:rPr>
        <w:t>(Heading 2, Size 12, Bold)</w:t>
      </w:r>
    </w:p>
    <w:p w14:paraId="29794D47" w14:textId="77777777" w:rsidR="00594316" w:rsidRPr="00594316" w:rsidRDefault="00594316" w:rsidP="00594316">
      <w:r>
        <w:rPr>
          <w:lang w:val="en-US"/>
        </w:rPr>
        <w:t>Size 10, Justified, Line spacing 1, Add space after paragraph</w:t>
      </w:r>
    </w:p>
    <w:p w14:paraId="2D966F5E" w14:textId="77777777" w:rsidR="00724E0B" w:rsidRPr="008D6FE1" w:rsidRDefault="00724E0B" w:rsidP="00724E0B">
      <w:pPr>
        <w:pStyle w:val="Heading2"/>
        <w:rPr>
          <w:color w:val="auto"/>
        </w:rPr>
      </w:pPr>
      <w:bookmarkStart w:id="11" w:name="_Toc476503979"/>
      <w:bookmarkStart w:id="12" w:name="_Toc476531098"/>
      <w:bookmarkStart w:id="13" w:name="_Toc476541946"/>
      <w:bookmarkStart w:id="14" w:name="_Toc482818167"/>
      <w:bookmarkStart w:id="15" w:name="_Toc486357081"/>
      <w:bookmarkStart w:id="16" w:name="_Toc476503976"/>
      <w:bookmarkEnd w:id="7"/>
      <w:bookmarkEnd w:id="8"/>
      <w:bookmarkEnd w:id="9"/>
      <w:bookmarkEnd w:id="10"/>
      <w:r w:rsidRPr="008D6FE1">
        <w:rPr>
          <w:color w:val="auto"/>
          <w:lang w:val="en-US"/>
        </w:rPr>
        <w:t>Literature Revie</w:t>
      </w:r>
      <w:bookmarkStart w:id="17" w:name="_Toc476503980"/>
      <w:bookmarkStart w:id="18" w:name="_Toc476541947"/>
      <w:bookmarkStart w:id="19" w:name="_Toc482818169"/>
      <w:bookmarkStart w:id="20" w:name="_Toc486357083"/>
      <w:bookmarkEnd w:id="11"/>
      <w:bookmarkEnd w:id="12"/>
      <w:bookmarkEnd w:id="13"/>
      <w:bookmarkEnd w:id="14"/>
      <w:bookmarkEnd w:id="15"/>
      <w:r w:rsidRPr="008D6FE1">
        <w:rPr>
          <w:color w:val="auto"/>
          <w:lang w:val="en-US"/>
        </w:rPr>
        <w:t>w</w:t>
      </w:r>
      <w:r w:rsidR="00DB5164" w:rsidRPr="008D6FE1">
        <w:rPr>
          <w:color w:val="auto"/>
          <w:lang w:val="en-US"/>
        </w:rPr>
        <w:t xml:space="preserve"> </w:t>
      </w:r>
      <w:r w:rsidR="00DB5164" w:rsidRPr="008D6FE1">
        <w:rPr>
          <w:color w:val="auto"/>
        </w:rPr>
        <w:t>(Heading 2, Size 12, Bold)</w:t>
      </w:r>
    </w:p>
    <w:p w14:paraId="7F3B2311" w14:textId="77777777" w:rsidR="00594316" w:rsidRDefault="00594316" w:rsidP="00594316">
      <w:pPr>
        <w:rPr>
          <w:lang w:val="en-US"/>
        </w:rPr>
      </w:pPr>
      <w:r>
        <w:rPr>
          <w:lang w:val="en-US"/>
        </w:rPr>
        <w:t>Size 10, Justified, Line spacing 1, Add space after paragraph</w:t>
      </w:r>
    </w:p>
    <w:p w14:paraId="635E8570" w14:textId="52BE6F67" w:rsidR="003013E8" w:rsidRDefault="003013E8" w:rsidP="00594316">
      <w:pPr>
        <w:rPr>
          <w:lang w:val="en-US"/>
        </w:rPr>
      </w:pPr>
      <w:r>
        <w:rPr>
          <w:lang w:val="en-US"/>
        </w:rPr>
        <w:t>2</w:t>
      </w:r>
      <w:r w:rsidRPr="003013E8">
        <w:rPr>
          <w:vertAlign w:val="superscript"/>
          <w:lang w:val="en-US"/>
        </w:rPr>
        <w:t>nd</w:t>
      </w:r>
      <w:r>
        <w:rPr>
          <w:lang w:val="en-US"/>
        </w:rPr>
        <w:t xml:space="preserve"> Heading – Size 11, bold</w:t>
      </w:r>
    </w:p>
    <w:p w14:paraId="0655510B" w14:textId="514753B8" w:rsidR="003013E8" w:rsidRDefault="003013E8" w:rsidP="00594316">
      <w:pPr>
        <w:rPr>
          <w:lang w:val="en-US"/>
        </w:rPr>
      </w:pPr>
      <w:r>
        <w:rPr>
          <w:lang w:val="en-US"/>
        </w:rPr>
        <w:t>3</w:t>
      </w:r>
      <w:r w:rsidRPr="003013E8">
        <w:rPr>
          <w:vertAlign w:val="superscript"/>
          <w:lang w:val="en-US"/>
        </w:rPr>
        <w:t>rd</w:t>
      </w:r>
      <w:r>
        <w:rPr>
          <w:lang w:val="en-US"/>
        </w:rPr>
        <w:t xml:space="preserve"> Heading – Size 11, italic</w:t>
      </w:r>
    </w:p>
    <w:p w14:paraId="288C6B17" w14:textId="77777777" w:rsidR="00126A2E" w:rsidRPr="00594316" w:rsidRDefault="00126A2E" w:rsidP="00594316"/>
    <w:p w14:paraId="1ABD2CAD" w14:textId="4D3D06D4" w:rsidR="00724E0B" w:rsidRPr="005A1BE7" w:rsidRDefault="00724E0B" w:rsidP="00724E0B">
      <w:pPr>
        <w:pStyle w:val="Heading3"/>
        <w:rPr>
          <w:lang w:val="en-US"/>
        </w:rPr>
      </w:pPr>
      <w:bookmarkStart w:id="21" w:name="_Toc476541952"/>
      <w:bookmarkStart w:id="22" w:name="_Toc482818177"/>
      <w:bookmarkStart w:id="23" w:name="_Toc486357090"/>
      <w:bookmarkEnd w:id="17"/>
      <w:bookmarkEnd w:id="18"/>
      <w:bookmarkEnd w:id="19"/>
      <w:bookmarkEnd w:id="20"/>
      <w:r w:rsidRPr="005A1BE7">
        <w:rPr>
          <w:lang w:val="en-US"/>
        </w:rPr>
        <w:lastRenderedPageBreak/>
        <w:t>Conceptual Frame</w:t>
      </w:r>
      <w:r w:rsidR="00086904">
        <w:rPr>
          <w:lang w:val="en-US"/>
        </w:rPr>
        <w:t>w</w:t>
      </w:r>
      <w:r w:rsidRPr="005A1BE7">
        <w:rPr>
          <w:lang w:val="en-US"/>
        </w:rPr>
        <w:t>ork</w:t>
      </w:r>
      <w:bookmarkEnd w:id="21"/>
      <w:bookmarkEnd w:id="22"/>
      <w:bookmarkEnd w:id="23"/>
      <w:r w:rsidRPr="005A1BE7">
        <w:rPr>
          <w:lang w:val="en-US"/>
        </w:rPr>
        <w:t xml:space="preserve"> </w:t>
      </w:r>
    </w:p>
    <w:tbl>
      <w:tblPr>
        <w:tblStyle w:val="TableGrid"/>
        <w:tblW w:w="5016" w:type="pct"/>
        <w:jc w:val="center"/>
        <w:tblLook w:val="04A0" w:firstRow="1" w:lastRow="0" w:firstColumn="1" w:lastColumn="0" w:noHBand="0" w:noVBand="1"/>
      </w:tblPr>
      <w:tblGrid>
        <w:gridCol w:w="7338"/>
      </w:tblGrid>
      <w:tr w:rsidR="00724E0B" w:rsidRPr="005A1BE7" w14:paraId="3434BC2A" w14:textId="77777777" w:rsidTr="00724E0B">
        <w:trPr>
          <w:trHeight w:val="2321"/>
          <w:jc w:val="center"/>
        </w:trPr>
        <w:tc>
          <w:tcPr>
            <w:tcW w:w="5000" w:type="pct"/>
          </w:tcPr>
          <w:p w14:paraId="6667B918" w14:textId="77777777" w:rsidR="00724E0B" w:rsidRPr="005A1BE7" w:rsidRDefault="00724E0B" w:rsidP="00724E0B">
            <w:pPr>
              <w:spacing w:after="0"/>
              <w:rPr>
                <w:rFonts w:cs="Times New Roman"/>
                <w:szCs w:val="20"/>
              </w:rPr>
            </w:pPr>
            <w:r w:rsidRPr="005A1BE7">
              <w:rPr>
                <w:rFonts w:cs="Times New Roman"/>
                <w:b/>
                <w:noProof/>
                <w:szCs w:val="20"/>
                <w:lang w:val="en-US" w:bidi="ar-SA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3B24D1A1" wp14:editId="0E8AF3FE">
                      <wp:simplePos x="0" y="0"/>
                      <wp:positionH relativeFrom="column">
                        <wp:posOffset>175260</wp:posOffset>
                      </wp:positionH>
                      <wp:positionV relativeFrom="paragraph">
                        <wp:posOffset>102365</wp:posOffset>
                      </wp:positionV>
                      <wp:extent cx="1595755" cy="260350"/>
                      <wp:effectExtent l="0" t="0" r="23495" b="25400"/>
                      <wp:wrapNone/>
                      <wp:docPr id="49" name="Rectangle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5755" cy="260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25860EB" w14:textId="77777777" w:rsidR="00724E0B" w:rsidRPr="00AE7BA5" w:rsidRDefault="00724E0B" w:rsidP="00724E0B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24D1A1" id="Rectangle 49" o:spid="_x0000_s1026" style="position:absolute;left:0;text-align:left;margin-left:13.8pt;margin-top:8.05pt;width:125.65pt;height:20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" fillcolor="window" strokecolor="windowText" strokeweight="1pt">
                      <v:textbox>
                        <w:txbxContent>
                          <w:p w14:paraId="725860EB" w14:textId="77777777" w:rsidR="00724E0B" w:rsidRPr="00AE7BA5" w:rsidRDefault="00724E0B" w:rsidP="00724E0B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A1BE7">
              <w:rPr>
                <w:rFonts w:cs="Times New Roman"/>
                <w:b/>
                <w:noProof/>
                <w:szCs w:val="20"/>
                <w:lang w:val="en-US" w:bidi="ar-SA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 wp14:anchorId="03BF1D56" wp14:editId="55D51959">
                      <wp:simplePos x="0" y="0"/>
                      <wp:positionH relativeFrom="column">
                        <wp:posOffset>337185</wp:posOffset>
                      </wp:positionH>
                      <wp:positionV relativeFrom="paragraph">
                        <wp:posOffset>427647</wp:posOffset>
                      </wp:positionV>
                      <wp:extent cx="1257300" cy="444500"/>
                      <wp:effectExtent l="0" t="0" r="19050" b="12700"/>
                      <wp:wrapNone/>
                      <wp:docPr id="12" name="Rounded 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7300" cy="444500"/>
                              </a:xfrm>
                              <a:prstGeom prst="roundRect">
                                <a:avLst>
                                  <a:gd name="adj" fmla="val 0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865078C" w14:textId="77777777" w:rsidR="00724E0B" w:rsidRPr="00AF2F4C" w:rsidRDefault="00724E0B" w:rsidP="00724E0B">
                                  <w:pPr>
                                    <w:spacing w:after="83"/>
                                    <w:jc w:val="center"/>
                                    <w:rPr>
                                      <w:rFonts w:cs="Times New Roman"/>
                                      <w:szCs w:val="24"/>
                                    </w:rPr>
                                  </w:pPr>
                                  <w:r w:rsidRPr="00AF2F4C">
                                    <w:rPr>
                                      <w:rFonts w:cs="Times New Roman"/>
                                      <w:szCs w:val="24"/>
                                    </w:rPr>
                                    <w:tab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3BF1D56" id="Rounded Rectangle 12" o:spid="_x0000_s1027" style="position:absolute;left:0;text-align:left;margin-left:26.55pt;margin-top:33.65pt;width:99pt;height:3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" fillcolor="window" strokecolor="windowText" strokeweight="1pt">
                      <v:stroke joinstyle="miter"/>
                      <v:textbox>
                        <w:txbxContent>
                          <w:p w14:paraId="4865078C" w14:textId="77777777" w:rsidR="00724E0B" w:rsidRPr="00AF2F4C" w:rsidRDefault="00724E0B" w:rsidP="00724E0B">
                            <w:pPr>
                              <w:spacing w:after="83"/>
                              <w:jc w:val="center"/>
                              <w:rPr>
                                <w:rFonts w:cs="Times New Roman"/>
                                <w:szCs w:val="24"/>
                              </w:rPr>
                            </w:pPr>
                            <w:r w:rsidRPr="00AF2F4C">
                              <w:rPr>
                                <w:rFonts w:cs="Times New Roman"/>
                                <w:szCs w:val="24"/>
                              </w:rPr>
                              <w:tab/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5A1BE7">
              <w:rPr>
                <w:rFonts w:cs="Times New Roman"/>
                <w:noProof/>
                <w:szCs w:val="20"/>
                <w:lang w:val="en-US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B3A5282" wp14:editId="377C23A3">
                      <wp:simplePos x="0" y="0"/>
                      <wp:positionH relativeFrom="column">
                        <wp:posOffset>340995</wp:posOffset>
                      </wp:positionH>
                      <wp:positionV relativeFrom="paragraph">
                        <wp:posOffset>969645</wp:posOffset>
                      </wp:positionV>
                      <wp:extent cx="1259205" cy="444500"/>
                      <wp:effectExtent l="0" t="0" r="17145" b="12700"/>
                      <wp:wrapNone/>
                      <wp:docPr id="13" name="Rounded 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9205" cy="444500"/>
                              </a:xfrm>
                              <a:prstGeom prst="roundRect">
                                <a:avLst>
                                  <a:gd name="adj" fmla="val 0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407F4F3" w14:textId="77777777" w:rsidR="00724E0B" w:rsidRPr="00AF2F4C" w:rsidRDefault="00724E0B" w:rsidP="00724E0B">
                                  <w:pPr>
                                    <w:spacing w:after="83"/>
                                    <w:jc w:val="center"/>
                                    <w:rPr>
                                      <w:rFonts w:cs="Times New Roman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B3A5282" id="Rounded Rectangle 13" o:spid="_x0000_s1028" style="position:absolute;left:0;text-align:left;margin-left:26.85pt;margin-top:76.35pt;width:99.15pt;height: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" fillcolor="window" strokecolor="windowText" strokeweight="1pt">
                      <v:stroke joinstyle="miter"/>
                      <v:textbox>
                        <w:txbxContent>
                          <w:p w14:paraId="2407F4F3" w14:textId="77777777" w:rsidR="00724E0B" w:rsidRPr="00AF2F4C" w:rsidRDefault="00724E0B" w:rsidP="00724E0B">
                            <w:pPr>
                              <w:spacing w:after="83"/>
                              <w:jc w:val="center"/>
                              <w:rPr>
                                <w:rFonts w:cs="Times New Roman"/>
                                <w:szCs w:val="24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5A1BE7">
              <w:rPr>
                <w:rFonts w:cs="Times New Roman"/>
                <w:b/>
                <w:noProof/>
                <w:szCs w:val="20"/>
                <w:lang w:val="en-US" w:bidi="ar-SA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306FF8F6" wp14:editId="52AEB98D">
                      <wp:simplePos x="0" y="0"/>
                      <wp:positionH relativeFrom="column">
                        <wp:posOffset>2500630</wp:posOffset>
                      </wp:positionH>
                      <wp:positionV relativeFrom="paragraph">
                        <wp:posOffset>104775</wp:posOffset>
                      </wp:positionV>
                      <wp:extent cx="1595755" cy="260350"/>
                      <wp:effectExtent l="0" t="0" r="23495" b="25400"/>
                      <wp:wrapNone/>
                      <wp:docPr id="48" name="Rectangle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5755" cy="260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E105F7E" w14:textId="77777777" w:rsidR="00724E0B" w:rsidRPr="00AE7BA5" w:rsidRDefault="00724E0B" w:rsidP="00724E0B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6FF8F6" id="Rectangle 48" o:spid="_x0000_s1029" style="position:absolute;left:0;text-align:left;margin-left:196.9pt;margin-top:8.25pt;width:125.65pt;height:20.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" fillcolor="window" strokecolor="windowText" strokeweight="1pt">
                      <v:textbox>
                        <w:txbxContent>
                          <w:p w14:paraId="7E105F7E" w14:textId="77777777" w:rsidR="00724E0B" w:rsidRPr="00AE7BA5" w:rsidRDefault="00724E0B" w:rsidP="00724E0B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A1BE7">
              <w:rPr>
                <w:rFonts w:cs="Times New Roman"/>
                <w:noProof/>
                <w:szCs w:val="20"/>
                <w:lang w:val="en-US" w:bidi="ar-SA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4113B4E" wp14:editId="741CD415">
                      <wp:simplePos x="0" y="0"/>
                      <wp:positionH relativeFrom="column">
                        <wp:posOffset>1597683</wp:posOffset>
                      </wp:positionH>
                      <wp:positionV relativeFrom="paragraph">
                        <wp:posOffset>646430</wp:posOffset>
                      </wp:positionV>
                      <wp:extent cx="979137" cy="129472"/>
                      <wp:effectExtent l="0" t="0" r="69215" b="80645"/>
                      <wp:wrapNone/>
                      <wp:docPr id="7" name="Straight Arrow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79137" cy="129472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2774BF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7" o:spid="_x0000_s1026" type="#_x0000_t32" style="position:absolute;margin-left:125.8pt;margin-top:50.9pt;width:77.1pt;height:10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 w:rsidRPr="005A1BE7">
              <w:rPr>
                <w:rFonts w:cs="Times New Roman"/>
                <w:noProof/>
                <w:szCs w:val="20"/>
                <w:lang w:val="en-US"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101250A" wp14:editId="73F6AA66">
                      <wp:simplePos x="0" y="0"/>
                      <wp:positionH relativeFrom="column">
                        <wp:posOffset>2580640</wp:posOffset>
                      </wp:positionH>
                      <wp:positionV relativeFrom="paragraph">
                        <wp:posOffset>527685</wp:posOffset>
                      </wp:positionV>
                      <wp:extent cx="1419225" cy="542290"/>
                      <wp:effectExtent l="0" t="0" r="28575" b="10160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19225" cy="54229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504E728" w14:textId="77777777" w:rsidR="00724E0B" w:rsidRPr="00AF2F4C" w:rsidRDefault="00724E0B" w:rsidP="00724E0B">
                                  <w:pPr>
                                    <w:spacing w:after="83"/>
                                    <w:jc w:val="center"/>
                                    <w:rPr>
                                      <w:rFonts w:cs="Times New Roman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01250A" id="Rectangle 10" o:spid="_x0000_s1030" style="position:absolute;left:0;text-align:left;margin-left:203.2pt;margin-top:41.55pt;width:111.75pt;height:42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" filled="f" strokecolor="windowText" strokeweight="1pt">
                      <v:textbox>
                        <w:txbxContent>
                          <w:p w14:paraId="2504E728" w14:textId="77777777" w:rsidR="00724E0B" w:rsidRPr="00AF2F4C" w:rsidRDefault="00724E0B" w:rsidP="00724E0B">
                            <w:pPr>
                              <w:spacing w:after="83"/>
                              <w:jc w:val="center"/>
                              <w:rPr>
                                <w:rFonts w:cs="Times New Roman"/>
                                <w:szCs w:val="2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A1BE7">
              <w:rPr>
                <w:rFonts w:cs="Times New Roman"/>
                <w:noProof/>
                <w:szCs w:val="20"/>
                <w:lang w:val="en-US" w:bidi="ar-SA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8F40CFB" wp14:editId="25A2D1D3">
                      <wp:simplePos x="0" y="0"/>
                      <wp:positionH relativeFrom="column">
                        <wp:posOffset>1602824</wp:posOffset>
                      </wp:positionH>
                      <wp:positionV relativeFrom="paragraph">
                        <wp:posOffset>825062</wp:posOffset>
                      </wp:positionV>
                      <wp:extent cx="979137" cy="435576"/>
                      <wp:effectExtent l="0" t="38100" r="50165" b="31115"/>
                      <wp:wrapNone/>
                      <wp:docPr id="16" name="Straight Arrow Connector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79137" cy="43557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CA66EA" id="Straight Arrow Connector 16" o:spid="_x0000_s1026" type="#_x0000_t32" style="position:absolute;margin-left:126.2pt;margin-top:64.95pt;width:77.1pt;height:34.3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 w:rsidRPr="005A1BE7">
              <w:rPr>
                <w:rFonts w:cs="Times New Roman"/>
                <w:szCs w:val="20"/>
              </w:rPr>
              <w:t xml:space="preserve">  </w:t>
            </w:r>
          </w:p>
        </w:tc>
      </w:tr>
    </w:tbl>
    <w:p w14:paraId="6623670E" w14:textId="5690693F" w:rsidR="00DB5164" w:rsidRDefault="00724E0B" w:rsidP="00724E0B">
      <w:pPr>
        <w:spacing w:after="0"/>
        <w:jc w:val="center"/>
        <w:rPr>
          <w:rFonts w:cs="Times New Roman"/>
          <w:szCs w:val="20"/>
          <w:lang w:val="en-US"/>
        </w:rPr>
      </w:pPr>
      <w:bookmarkStart w:id="24" w:name="_Toc482818178"/>
      <w:bookmarkStart w:id="25" w:name="_Toc486357091"/>
      <w:r w:rsidRPr="005A1BE7">
        <w:rPr>
          <w:rFonts w:cs="Times New Roman"/>
          <w:szCs w:val="20"/>
          <w:lang w:val="en-US"/>
        </w:rPr>
        <w:t xml:space="preserve">Figure 1: </w:t>
      </w:r>
      <w:r w:rsidR="00126A2E">
        <w:rPr>
          <w:rFonts w:cs="Times New Roman"/>
          <w:szCs w:val="20"/>
          <w:lang w:val="en-US"/>
        </w:rPr>
        <w:t>Conceptual Framework</w:t>
      </w:r>
    </w:p>
    <w:p w14:paraId="77356F15" w14:textId="4AB21016" w:rsidR="00724E0B" w:rsidRDefault="00724E0B" w:rsidP="00724E0B">
      <w:pPr>
        <w:spacing w:after="0"/>
        <w:jc w:val="center"/>
        <w:rPr>
          <w:rFonts w:cs="Times New Roman"/>
          <w:szCs w:val="20"/>
          <w:lang w:val="en-US"/>
        </w:rPr>
      </w:pPr>
      <w:r w:rsidRPr="005A1BE7">
        <w:rPr>
          <w:rFonts w:cs="Times New Roman"/>
          <w:szCs w:val="20"/>
          <w:lang w:val="en-US"/>
        </w:rPr>
        <w:t xml:space="preserve">Source: </w:t>
      </w:r>
      <w:bookmarkStart w:id="26" w:name="_Toc482818181"/>
      <w:bookmarkStart w:id="27" w:name="_Toc486357094"/>
      <w:bookmarkEnd w:id="24"/>
      <w:bookmarkEnd w:id="25"/>
      <w:r w:rsidR="00126A2E">
        <w:rPr>
          <w:rFonts w:cs="Times New Roman"/>
          <w:szCs w:val="20"/>
          <w:lang w:val="en-US"/>
        </w:rPr>
        <w:t>Structural equation model (2024)</w:t>
      </w:r>
    </w:p>
    <w:p w14:paraId="57F36127" w14:textId="77777777" w:rsidR="00724E0B" w:rsidRDefault="00724E0B" w:rsidP="00724E0B">
      <w:pPr>
        <w:spacing w:after="0"/>
        <w:jc w:val="center"/>
        <w:rPr>
          <w:rFonts w:cs="Times New Roman"/>
          <w:szCs w:val="20"/>
          <w:lang w:val="en-US"/>
        </w:rPr>
      </w:pPr>
    </w:p>
    <w:p w14:paraId="5536D788" w14:textId="77777777" w:rsidR="00724E0B" w:rsidRPr="003013E8" w:rsidRDefault="00724E0B" w:rsidP="00724E0B">
      <w:pPr>
        <w:pStyle w:val="Heading2"/>
        <w:rPr>
          <w:color w:val="auto"/>
        </w:rPr>
      </w:pPr>
      <w:r w:rsidRPr="003013E8">
        <w:rPr>
          <w:color w:val="auto"/>
          <w:lang w:val="en-US"/>
        </w:rPr>
        <w:t>Research Methodology</w:t>
      </w:r>
      <w:bookmarkEnd w:id="26"/>
      <w:bookmarkEnd w:id="27"/>
      <w:r w:rsidR="00DB5164" w:rsidRPr="003013E8">
        <w:rPr>
          <w:color w:val="auto"/>
          <w:lang w:val="en-US"/>
        </w:rPr>
        <w:t xml:space="preserve"> </w:t>
      </w:r>
      <w:r w:rsidR="00DB5164" w:rsidRPr="003013E8">
        <w:rPr>
          <w:color w:val="auto"/>
        </w:rPr>
        <w:t>(Heading 2, Size 12, Bold)</w:t>
      </w:r>
    </w:p>
    <w:p w14:paraId="33F76994" w14:textId="77777777" w:rsidR="00594316" w:rsidRPr="00594316" w:rsidRDefault="00594316" w:rsidP="00594316">
      <w:r>
        <w:rPr>
          <w:lang w:val="en-US"/>
        </w:rPr>
        <w:t>Size 10, Justified, Line spacing 1, Add space after paragraph</w:t>
      </w:r>
    </w:p>
    <w:p w14:paraId="359A1F32" w14:textId="77777777" w:rsidR="00724E0B" w:rsidRPr="005A1BE7" w:rsidRDefault="00724E0B" w:rsidP="00724E0B">
      <w:pPr>
        <w:spacing w:after="0" w:line="240" w:lineRule="auto"/>
        <w:jc w:val="left"/>
        <w:rPr>
          <w:rFonts w:cs="Times New Roman"/>
          <w:szCs w:val="20"/>
          <w:lang w:val="en-US"/>
        </w:rPr>
      </w:pPr>
    </w:p>
    <w:p w14:paraId="74AB7F20" w14:textId="77777777" w:rsidR="00724E0B" w:rsidRDefault="00DB5164" w:rsidP="00724E0B">
      <w:pPr>
        <w:spacing w:after="0"/>
        <w:jc w:val="center"/>
        <w:rPr>
          <w:rFonts w:cs="Times New Roman"/>
          <w:b/>
          <w:iCs/>
          <w:szCs w:val="20"/>
          <w:lang w:val="en-US"/>
        </w:rPr>
      </w:pPr>
      <w:r>
        <w:rPr>
          <w:rFonts w:cs="Times New Roman"/>
          <w:b/>
          <w:iCs/>
          <w:szCs w:val="20"/>
          <w:lang w:val="en-US"/>
        </w:rPr>
        <w:t>Table 1</w:t>
      </w:r>
      <w:r w:rsidR="00724E0B" w:rsidRPr="005A1BE7">
        <w:rPr>
          <w:rFonts w:cs="Times New Roman"/>
          <w:b/>
          <w:iCs/>
          <w:szCs w:val="20"/>
          <w:lang w:val="en-US"/>
        </w:rPr>
        <w:t xml:space="preserve">: </w:t>
      </w:r>
      <w:r>
        <w:rPr>
          <w:rFonts w:cs="Times New Roman"/>
          <w:b/>
          <w:iCs/>
          <w:szCs w:val="20"/>
          <w:lang w:val="en-US"/>
        </w:rPr>
        <w:t>Table Topic</w:t>
      </w:r>
    </w:p>
    <w:p w14:paraId="7238F724" w14:textId="77777777" w:rsidR="00DB5164" w:rsidRPr="00DB5164" w:rsidRDefault="00DB5164" w:rsidP="00DB5164">
      <w:pPr>
        <w:spacing w:after="0"/>
        <w:jc w:val="center"/>
        <w:rPr>
          <w:rFonts w:cs="Times New Roman"/>
          <w:iCs/>
          <w:szCs w:val="20"/>
          <w:lang w:val="en-US"/>
        </w:rPr>
      </w:pPr>
      <w:r w:rsidRPr="00DB5164">
        <w:rPr>
          <w:rFonts w:cs="Times New Roman"/>
          <w:iCs/>
          <w:szCs w:val="20"/>
          <w:lang w:val="en-US"/>
        </w:rPr>
        <w:t>(</w:t>
      </w:r>
      <w:r>
        <w:rPr>
          <w:rFonts w:cs="Times New Roman"/>
          <w:iCs/>
          <w:szCs w:val="20"/>
          <w:lang w:val="en-US"/>
        </w:rPr>
        <w:t>Table Design - Plain Table 2, line spacing 1, remove paragraph spacing)</w:t>
      </w:r>
    </w:p>
    <w:tbl>
      <w:tblPr>
        <w:tblStyle w:val="PlainTable27"/>
        <w:tblpPr w:leftFromText="180" w:rightFromText="180" w:vertAnchor="text" w:horzAnchor="margin" w:tblpY="133"/>
        <w:tblW w:w="5000" w:type="pct"/>
        <w:tblLook w:val="04A0" w:firstRow="1" w:lastRow="0" w:firstColumn="1" w:lastColumn="0" w:noHBand="0" w:noVBand="1"/>
      </w:tblPr>
      <w:tblGrid>
        <w:gridCol w:w="1361"/>
        <w:gridCol w:w="4481"/>
        <w:gridCol w:w="1473"/>
      </w:tblGrid>
      <w:tr w:rsidR="00724E0B" w:rsidRPr="005A1BE7" w14:paraId="42030208" w14:textId="77777777" w:rsidTr="00724E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pct"/>
          </w:tcPr>
          <w:p w14:paraId="0E6E1E7C" w14:textId="6BA71352" w:rsidR="00724E0B" w:rsidRPr="00603CE5" w:rsidRDefault="00603CE5" w:rsidP="00724E0B">
            <w:pPr>
              <w:spacing w:after="0"/>
              <w:rPr>
                <w:rFonts w:cs="Times New Roman"/>
                <w:szCs w:val="20"/>
                <w:lang w:val="en-US"/>
              </w:rPr>
            </w:pPr>
            <w:r w:rsidRPr="00603CE5">
              <w:rPr>
                <w:rFonts w:cs="Times New Roman"/>
                <w:szCs w:val="20"/>
                <w:lang w:val="en-US"/>
              </w:rPr>
              <w:t>xx</w:t>
            </w:r>
          </w:p>
        </w:tc>
        <w:tc>
          <w:tcPr>
            <w:tcW w:w="3063" w:type="pct"/>
          </w:tcPr>
          <w:p w14:paraId="31943F02" w14:textId="3DD27006" w:rsidR="00724E0B" w:rsidRPr="00603CE5" w:rsidRDefault="00603CE5" w:rsidP="00724E0B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0"/>
                <w:lang w:val="en-US"/>
              </w:rPr>
            </w:pPr>
            <w:r w:rsidRPr="00603CE5">
              <w:rPr>
                <w:rFonts w:cs="Times New Roman"/>
                <w:szCs w:val="20"/>
                <w:lang w:val="en-US"/>
              </w:rPr>
              <w:t>xx</w:t>
            </w:r>
          </w:p>
        </w:tc>
        <w:tc>
          <w:tcPr>
            <w:tcW w:w="1007" w:type="pct"/>
          </w:tcPr>
          <w:p w14:paraId="1F41FFE7" w14:textId="70FD5B68" w:rsidR="00724E0B" w:rsidRPr="00603CE5" w:rsidRDefault="00603CE5" w:rsidP="00724E0B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0"/>
                <w:lang w:val="en-US"/>
              </w:rPr>
            </w:pPr>
            <w:r w:rsidRPr="00603CE5">
              <w:rPr>
                <w:rFonts w:cs="Times New Roman"/>
                <w:szCs w:val="20"/>
                <w:lang w:val="en-US"/>
              </w:rPr>
              <w:t>xx</w:t>
            </w:r>
          </w:p>
        </w:tc>
      </w:tr>
      <w:tr w:rsidR="00DB5164" w:rsidRPr="005A1BE7" w14:paraId="228B9550" w14:textId="77777777" w:rsidTr="00724E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pct"/>
          </w:tcPr>
          <w:p w14:paraId="0871C0D4" w14:textId="6B5584BB" w:rsidR="00DB5164" w:rsidRPr="006870D7" w:rsidRDefault="006870D7" w:rsidP="00724E0B">
            <w:pPr>
              <w:spacing w:after="0"/>
              <w:rPr>
                <w:rFonts w:cs="Times New Roman"/>
                <w:b w:val="0"/>
                <w:bCs w:val="0"/>
                <w:szCs w:val="20"/>
                <w:lang w:val="en-US"/>
              </w:rPr>
            </w:pPr>
            <w:r w:rsidRPr="006870D7">
              <w:rPr>
                <w:rFonts w:cs="Times New Roman"/>
                <w:b w:val="0"/>
                <w:bCs w:val="0"/>
                <w:szCs w:val="20"/>
                <w:lang w:val="en-US"/>
              </w:rPr>
              <w:t>xx</w:t>
            </w:r>
          </w:p>
        </w:tc>
        <w:tc>
          <w:tcPr>
            <w:tcW w:w="3063" w:type="pct"/>
          </w:tcPr>
          <w:p w14:paraId="0EFF4947" w14:textId="732B5142" w:rsidR="00DB5164" w:rsidRPr="006870D7" w:rsidRDefault="006870D7" w:rsidP="00724E0B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0"/>
                <w:lang w:val="en-US"/>
              </w:rPr>
            </w:pPr>
            <w:r w:rsidRPr="006870D7">
              <w:rPr>
                <w:rFonts w:cs="Times New Roman"/>
                <w:szCs w:val="20"/>
                <w:lang w:val="en-US"/>
              </w:rPr>
              <w:t>xx</w:t>
            </w:r>
          </w:p>
        </w:tc>
        <w:tc>
          <w:tcPr>
            <w:tcW w:w="1007" w:type="pct"/>
          </w:tcPr>
          <w:p w14:paraId="72AAEE79" w14:textId="2B436F1E" w:rsidR="00DB5164" w:rsidRPr="006870D7" w:rsidRDefault="006870D7" w:rsidP="00724E0B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0"/>
                <w:lang w:val="en-US"/>
              </w:rPr>
            </w:pPr>
            <w:r w:rsidRPr="006870D7">
              <w:rPr>
                <w:rFonts w:cs="Times New Roman"/>
                <w:szCs w:val="20"/>
                <w:lang w:val="en-US"/>
              </w:rPr>
              <w:t>xx</w:t>
            </w:r>
          </w:p>
        </w:tc>
      </w:tr>
    </w:tbl>
    <w:p w14:paraId="5FEBF38E" w14:textId="057AA4BF" w:rsidR="00724E0B" w:rsidRPr="005A1BE7" w:rsidRDefault="00BE5A44" w:rsidP="00BE5A44">
      <w:pPr>
        <w:spacing w:after="0"/>
        <w:jc w:val="center"/>
        <w:rPr>
          <w:rFonts w:cs="Times New Roman"/>
          <w:szCs w:val="20"/>
          <w:lang w:val="en-US"/>
        </w:rPr>
      </w:pPr>
      <w:r>
        <w:rPr>
          <w:rFonts w:cs="Times New Roman"/>
          <w:szCs w:val="20"/>
          <w:lang w:val="en-US"/>
        </w:rPr>
        <w:t>Source: Survey questionnaire (2024)</w:t>
      </w:r>
    </w:p>
    <w:p w14:paraId="79EB7216" w14:textId="77777777" w:rsidR="00724E0B" w:rsidRPr="003013E8" w:rsidRDefault="00724E0B" w:rsidP="00724E0B">
      <w:pPr>
        <w:pStyle w:val="Heading2"/>
        <w:rPr>
          <w:color w:val="auto"/>
        </w:rPr>
      </w:pPr>
      <w:bookmarkStart w:id="28" w:name="_Toc459034145"/>
      <w:bookmarkStart w:id="29" w:name="_Toc482818200"/>
      <w:bookmarkStart w:id="30" w:name="_Toc486357112"/>
      <w:bookmarkStart w:id="31" w:name="_Toc476503994"/>
      <w:bookmarkStart w:id="32" w:name="_Toc476541961"/>
      <w:bookmarkEnd w:id="16"/>
      <w:r w:rsidRPr="003013E8">
        <w:rPr>
          <w:color w:val="auto"/>
          <w:lang w:val="en-US"/>
        </w:rPr>
        <w:t>Results and Interpretations</w:t>
      </w:r>
      <w:bookmarkEnd w:id="28"/>
      <w:bookmarkEnd w:id="29"/>
      <w:bookmarkEnd w:id="30"/>
      <w:r w:rsidR="00DB5164" w:rsidRPr="003013E8">
        <w:rPr>
          <w:color w:val="auto"/>
          <w:lang w:val="en-US"/>
        </w:rPr>
        <w:t xml:space="preserve"> </w:t>
      </w:r>
      <w:r w:rsidR="00DB5164" w:rsidRPr="003013E8">
        <w:rPr>
          <w:color w:val="auto"/>
        </w:rPr>
        <w:t>(Heading 2, Size 12, Bold)</w:t>
      </w:r>
    </w:p>
    <w:p w14:paraId="5884BE96" w14:textId="77777777" w:rsidR="00594316" w:rsidRPr="00594316" w:rsidRDefault="00594316" w:rsidP="00594316">
      <w:r>
        <w:rPr>
          <w:lang w:val="en-US"/>
        </w:rPr>
        <w:t>Size 10, Justified, Line spacing 1, Add space after paragraph</w:t>
      </w:r>
    </w:p>
    <w:p w14:paraId="77905F6C" w14:textId="77777777" w:rsidR="00724E0B" w:rsidRPr="003013E8" w:rsidRDefault="00724E0B" w:rsidP="00724E0B">
      <w:pPr>
        <w:pStyle w:val="Heading2"/>
        <w:rPr>
          <w:color w:val="auto"/>
        </w:rPr>
      </w:pPr>
      <w:bookmarkStart w:id="33" w:name="_Toc482818215"/>
      <w:bookmarkStart w:id="34" w:name="_Toc486357134"/>
      <w:bookmarkStart w:id="35" w:name="_Toc435684776"/>
      <w:r w:rsidRPr="003013E8">
        <w:rPr>
          <w:color w:val="auto"/>
          <w:lang w:val="en-US"/>
        </w:rPr>
        <w:t xml:space="preserve">Conclusion and </w:t>
      </w:r>
      <w:bookmarkStart w:id="36" w:name="_Toc482818217"/>
      <w:bookmarkStart w:id="37" w:name="_Toc486357135"/>
      <w:bookmarkEnd w:id="33"/>
      <w:bookmarkEnd w:id="34"/>
      <w:r w:rsidR="00DB5164" w:rsidRPr="003013E8">
        <w:rPr>
          <w:color w:val="auto"/>
          <w:lang w:val="en-US"/>
        </w:rPr>
        <w:t>Recommendation (</w:t>
      </w:r>
      <w:r w:rsidR="00DB5164" w:rsidRPr="003013E8">
        <w:rPr>
          <w:color w:val="auto"/>
        </w:rPr>
        <w:t>Heading 2, Size 12, Bold)</w:t>
      </w:r>
    </w:p>
    <w:p w14:paraId="78A9B7C1" w14:textId="77777777" w:rsidR="00594316" w:rsidRPr="00594316" w:rsidRDefault="00594316" w:rsidP="00594316">
      <w:r>
        <w:rPr>
          <w:lang w:val="en-US"/>
        </w:rPr>
        <w:t>Size 10, Justified, Line spacing 1, Add space after paragraph</w:t>
      </w:r>
    </w:p>
    <w:bookmarkEnd w:id="31"/>
    <w:bookmarkEnd w:id="32"/>
    <w:bookmarkEnd w:id="35"/>
    <w:bookmarkEnd w:id="36"/>
    <w:bookmarkEnd w:id="37"/>
    <w:p w14:paraId="21FB5B54" w14:textId="77777777" w:rsidR="00724E0B" w:rsidRPr="003013E8" w:rsidRDefault="00594316" w:rsidP="00594316">
      <w:pPr>
        <w:pStyle w:val="Heading2"/>
        <w:rPr>
          <w:color w:val="auto"/>
        </w:rPr>
      </w:pPr>
      <w:r w:rsidRPr="003013E8">
        <w:rPr>
          <w:color w:val="auto"/>
        </w:rPr>
        <w:t>References</w:t>
      </w:r>
      <w:r w:rsidRPr="003013E8">
        <w:rPr>
          <w:color w:val="auto"/>
          <w:lang w:val="en-US"/>
        </w:rPr>
        <w:t xml:space="preserve"> (</w:t>
      </w:r>
      <w:r w:rsidRPr="003013E8">
        <w:rPr>
          <w:color w:val="auto"/>
        </w:rPr>
        <w:t>Heading 2, Size 12, Bold)</w:t>
      </w:r>
    </w:p>
    <w:p w14:paraId="42EB74DD" w14:textId="77777777" w:rsidR="00594316" w:rsidRDefault="00594316" w:rsidP="00594316">
      <w:pPr>
        <w:rPr>
          <w:rFonts w:cs="Times New Roman"/>
          <w:iCs/>
          <w:szCs w:val="20"/>
          <w:lang w:val="en-US"/>
        </w:rPr>
      </w:pPr>
      <w:r>
        <w:rPr>
          <w:lang w:val="en-US"/>
        </w:rPr>
        <w:t>Size 10, Line spacing 1, Remove space after paragraph</w:t>
      </w:r>
      <w:r>
        <w:rPr>
          <w:rFonts w:cs="Times New Roman"/>
          <w:iCs/>
          <w:szCs w:val="20"/>
          <w:lang w:val="en-US"/>
        </w:rPr>
        <w:t xml:space="preserve"> </w:t>
      </w:r>
    </w:p>
    <w:p w14:paraId="5DEF29D6" w14:textId="297B9204" w:rsidR="00594316" w:rsidRDefault="00594316" w:rsidP="00594316">
      <w:pPr>
        <w:rPr>
          <w:rFonts w:cs="Times New Roman"/>
          <w:iCs/>
          <w:szCs w:val="20"/>
          <w:lang w:val="en-US"/>
        </w:rPr>
      </w:pPr>
      <w:r>
        <w:rPr>
          <w:rFonts w:cs="Times New Roman"/>
          <w:iCs/>
          <w:szCs w:val="20"/>
          <w:lang w:val="en-US"/>
        </w:rPr>
        <w:t xml:space="preserve">APA </w:t>
      </w:r>
      <w:r w:rsidR="007B7B0D">
        <w:rPr>
          <w:rFonts w:cs="Times New Roman"/>
          <w:iCs/>
          <w:szCs w:val="20"/>
          <w:lang w:val="en-US"/>
        </w:rPr>
        <w:t>7</w:t>
      </w:r>
      <w:r w:rsidR="00BE5A44" w:rsidRPr="00BE5A44">
        <w:rPr>
          <w:rFonts w:cs="Times New Roman"/>
          <w:iCs/>
          <w:szCs w:val="20"/>
          <w:vertAlign w:val="superscript"/>
          <w:lang w:val="en-US"/>
        </w:rPr>
        <w:t>th</w:t>
      </w:r>
      <w:r w:rsidR="00BE5A44">
        <w:rPr>
          <w:rFonts w:cs="Times New Roman"/>
          <w:iCs/>
          <w:szCs w:val="20"/>
          <w:lang w:val="en-US"/>
        </w:rPr>
        <w:t xml:space="preserve"> </w:t>
      </w:r>
      <w:r>
        <w:rPr>
          <w:rFonts w:cs="Times New Roman"/>
          <w:iCs/>
          <w:szCs w:val="20"/>
          <w:lang w:val="en-US"/>
        </w:rPr>
        <w:t>Style References, Remove the Hyperlinks</w:t>
      </w:r>
    </w:p>
    <w:p w14:paraId="5A8A5CDF" w14:textId="77777777" w:rsidR="00603CE5" w:rsidRPr="00C527B9" w:rsidRDefault="00603CE5" w:rsidP="00603CE5">
      <w:pPr>
        <w:pStyle w:val="Bibliography"/>
        <w:spacing w:after="120" w:line="240" w:lineRule="auto"/>
        <w:rPr>
          <w:rFonts w:cs="Times New Roman"/>
          <w:noProof/>
          <w:sz w:val="20"/>
          <w:szCs w:val="20"/>
        </w:rPr>
      </w:pPr>
      <w:r w:rsidRPr="00C527B9">
        <w:rPr>
          <w:rFonts w:cs="Times New Roman"/>
          <w:noProof/>
          <w:sz w:val="20"/>
          <w:szCs w:val="20"/>
        </w:rPr>
        <w:t xml:space="preserve">Alioon, Y., &amp; Delialioğlu, Ö. (2019). The effect of authentic m-learning activities on student engagement and motivation. </w:t>
      </w:r>
      <w:r w:rsidRPr="00C527B9">
        <w:rPr>
          <w:rFonts w:cs="Times New Roman"/>
          <w:i/>
          <w:iCs/>
          <w:noProof/>
          <w:sz w:val="20"/>
          <w:szCs w:val="20"/>
        </w:rPr>
        <w:t>British Journal of Educational Technology, 50</w:t>
      </w:r>
      <w:r w:rsidRPr="00C527B9">
        <w:rPr>
          <w:rFonts w:cs="Times New Roman"/>
          <w:noProof/>
          <w:sz w:val="20"/>
          <w:szCs w:val="20"/>
        </w:rPr>
        <w:t>(2), 655-668.</w:t>
      </w:r>
    </w:p>
    <w:p w14:paraId="0D5D9784" w14:textId="77777777" w:rsidR="00603CE5" w:rsidRPr="00594316" w:rsidRDefault="00603CE5" w:rsidP="00594316"/>
    <w:sectPr w:rsidR="00603CE5" w:rsidRPr="00594316" w:rsidSect="00724E0B">
      <w:pgSz w:w="9979" w:h="14181" w:code="1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A314B"/>
    <w:multiLevelType w:val="hybridMultilevel"/>
    <w:tmpl w:val="85D25CF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933282"/>
    <w:multiLevelType w:val="hybridMultilevel"/>
    <w:tmpl w:val="B8681AA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5071845"/>
    <w:multiLevelType w:val="hybridMultilevel"/>
    <w:tmpl w:val="93F816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D5F0202"/>
    <w:multiLevelType w:val="hybridMultilevel"/>
    <w:tmpl w:val="B8681AA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27384143">
    <w:abstractNumId w:val="2"/>
  </w:num>
  <w:num w:numId="2" w16cid:durableId="333343742">
    <w:abstractNumId w:val="1"/>
  </w:num>
  <w:num w:numId="3" w16cid:durableId="1498962872">
    <w:abstractNumId w:val="3"/>
  </w:num>
  <w:num w:numId="4" w16cid:durableId="20790851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4E0B"/>
    <w:rsid w:val="00086904"/>
    <w:rsid w:val="00126A2E"/>
    <w:rsid w:val="00173D2F"/>
    <w:rsid w:val="003013E8"/>
    <w:rsid w:val="004D0ABC"/>
    <w:rsid w:val="00594316"/>
    <w:rsid w:val="00603CE5"/>
    <w:rsid w:val="00630855"/>
    <w:rsid w:val="00636F8E"/>
    <w:rsid w:val="0064343F"/>
    <w:rsid w:val="006870D7"/>
    <w:rsid w:val="006F367B"/>
    <w:rsid w:val="00724E0B"/>
    <w:rsid w:val="00744DBF"/>
    <w:rsid w:val="007B7B0D"/>
    <w:rsid w:val="008300BC"/>
    <w:rsid w:val="008D6FE1"/>
    <w:rsid w:val="009544DE"/>
    <w:rsid w:val="00B731F1"/>
    <w:rsid w:val="00BE5A44"/>
    <w:rsid w:val="00C46817"/>
    <w:rsid w:val="00DB5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722804"/>
  <w15:docId w15:val="{31978BD0-95C1-49B0-9525-50EB4D7BE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4E0B"/>
    <w:pPr>
      <w:spacing w:after="200" w:line="288" w:lineRule="auto"/>
      <w:jc w:val="both"/>
    </w:pPr>
    <w:rPr>
      <w:rFonts w:ascii="Times New Roman" w:eastAsia="DengXian" w:hAnsi="Times New Roman" w:cs="Iskoola Pota"/>
      <w:sz w:val="20"/>
      <w:szCs w:val="21"/>
      <w:lang w:val="en-GB" w:bidi="si-LK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24E0B"/>
    <w:pPr>
      <w:keepNext/>
      <w:keepLines/>
      <w:spacing w:before="360" w:after="240" w:line="240" w:lineRule="auto"/>
      <w:jc w:val="center"/>
      <w:outlineLvl w:val="0"/>
    </w:pPr>
    <w:rPr>
      <w:rFonts w:eastAsia="DengXian Light"/>
      <w:b/>
      <w:sz w:val="28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24E0B"/>
    <w:pPr>
      <w:keepNext/>
      <w:keepLines/>
      <w:spacing w:before="120" w:after="120" w:line="240" w:lineRule="auto"/>
      <w:outlineLvl w:val="1"/>
    </w:pPr>
    <w:rPr>
      <w:rFonts w:eastAsia="DengXian Light"/>
      <w:b/>
      <w:color w:val="393939"/>
      <w:sz w:val="24"/>
      <w:szCs w:val="28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4E0B"/>
    <w:pPr>
      <w:keepNext/>
      <w:keepLines/>
      <w:spacing w:after="240" w:line="240" w:lineRule="auto"/>
      <w:outlineLvl w:val="2"/>
    </w:pPr>
    <w:rPr>
      <w:rFonts w:eastAsia="DengXian Light" w:cs="Times New Roman"/>
      <w:b/>
      <w:bCs/>
      <w:iCs/>
      <w:color w:val="262626"/>
      <w:szCs w:val="20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724E0B"/>
    <w:pPr>
      <w:keepNext/>
      <w:keepLines/>
      <w:spacing w:before="240" w:line="240" w:lineRule="auto"/>
      <w:outlineLvl w:val="3"/>
    </w:pPr>
    <w:rPr>
      <w:rFonts w:eastAsia="DengXian Light" w:cs="Times New Roman"/>
      <w:b/>
      <w:i/>
      <w:color w:val="000000"/>
      <w:szCs w:val="2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24E0B"/>
    <w:pPr>
      <w:keepNext/>
      <w:keepLines/>
      <w:spacing w:before="40" w:after="0"/>
      <w:outlineLvl w:val="4"/>
    </w:pPr>
    <w:rPr>
      <w:rFonts w:ascii="Calibri Light" w:eastAsia="DengXian Light" w:hAnsi="Calibri Light"/>
      <w:i/>
      <w:iCs/>
      <w:color w:val="4D4D4D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24E0B"/>
    <w:pPr>
      <w:keepNext/>
      <w:keepLines/>
      <w:spacing w:before="40" w:after="0"/>
      <w:outlineLvl w:val="5"/>
    </w:pPr>
    <w:rPr>
      <w:rFonts w:ascii="Calibri Light" w:eastAsia="DengXian Light" w:hAnsi="Calibri Light"/>
      <w:color w:val="4D4D4D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724E0B"/>
    <w:pPr>
      <w:keepNext/>
      <w:keepLines/>
      <w:spacing w:before="40" w:after="0"/>
      <w:outlineLvl w:val="6"/>
    </w:pPr>
    <w:rPr>
      <w:rFonts w:ascii="Calibri Light" w:eastAsia="DengXian Light" w:hAnsi="Calibri Light"/>
      <w:b/>
      <w:bCs/>
      <w:color w:val="4D4D4D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24E0B"/>
    <w:pPr>
      <w:keepNext/>
      <w:keepLines/>
      <w:spacing w:before="40" w:after="0"/>
      <w:outlineLvl w:val="7"/>
    </w:pPr>
    <w:rPr>
      <w:rFonts w:ascii="Calibri Light" w:eastAsia="DengXian Light" w:hAnsi="Calibri Light"/>
      <w:b/>
      <w:bCs/>
      <w:i/>
      <w:iCs/>
      <w:color w:val="4D4D4D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24E0B"/>
    <w:pPr>
      <w:keepNext/>
      <w:keepLines/>
      <w:spacing w:before="40" w:after="0"/>
      <w:outlineLvl w:val="8"/>
    </w:pPr>
    <w:rPr>
      <w:rFonts w:ascii="Calibri Light" w:eastAsia="DengXian Light" w:hAnsi="Calibri Light"/>
      <w:i/>
      <w:iCs/>
      <w:color w:val="4D4D4D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4E0B"/>
    <w:rPr>
      <w:rFonts w:ascii="Times New Roman" w:eastAsia="DengXian Light" w:hAnsi="Times New Roman" w:cs="Iskoola Pota"/>
      <w:b/>
      <w:sz w:val="28"/>
      <w:szCs w:val="40"/>
      <w:lang w:val="en-GB" w:bidi="si-LK"/>
    </w:rPr>
  </w:style>
  <w:style w:type="character" w:customStyle="1" w:styleId="Heading2Char">
    <w:name w:val="Heading 2 Char"/>
    <w:basedOn w:val="DefaultParagraphFont"/>
    <w:link w:val="Heading2"/>
    <w:uiPriority w:val="9"/>
    <w:rsid w:val="00724E0B"/>
    <w:rPr>
      <w:rFonts w:ascii="Times New Roman" w:eastAsia="DengXian Light" w:hAnsi="Times New Roman" w:cs="Iskoola Pota"/>
      <w:b/>
      <w:color w:val="393939"/>
      <w:sz w:val="24"/>
      <w:szCs w:val="28"/>
      <w:lang w:val="en-GB" w:bidi="si-LK"/>
    </w:rPr>
  </w:style>
  <w:style w:type="character" w:customStyle="1" w:styleId="Heading3Char">
    <w:name w:val="Heading 3 Char"/>
    <w:basedOn w:val="DefaultParagraphFont"/>
    <w:link w:val="Heading3"/>
    <w:uiPriority w:val="9"/>
    <w:rsid w:val="00724E0B"/>
    <w:rPr>
      <w:rFonts w:ascii="Times New Roman" w:eastAsia="DengXian Light" w:hAnsi="Times New Roman" w:cs="Times New Roman"/>
      <w:b/>
      <w:bCs/>
      <w:iCs/>
      <w:color w:val="262626"/>
      <w:sz w:val="20"/>
      <w:szCs w:val="20"/>
      <w:lang w:val="en-GB" w:bidi="si-LK"/>
    </w:rPr>
  </w:style>
  <w:style w:type="character" w:customStyle="1" w:styleId="Heading4Char">
    <w:name w:val="Heading 4 Char"/>
    <w:basedOn w:val="DefaultParagraphFont"/>
    <w:link w:val="Heading4"/>
    <w:uiPriority w:val="9"/>
    <w:rsid w:val="00724E0B"/>
    <w:rPr>
      <w:rFonts w:ascii="Times New Roman" w:eastAsia="DengXian Light" w:hAnsi="Times New Roman" w:cs="Times New Roman"/>
      <w:b/>
      <w:i/>
      <w:color w:val="000000"/>
      <w:sz w:val="20"/>
      <w:szCs w:val="20"/>
      <w:lang w:val="en-GB" w:bidi="si-LK"/>
    </w:rPr>
  </w:style>
  <w:style w:type="character" w:customStyle="1" w:styleId="Heading5Char">
    <w:name w:val="Heading 5 Char"/>
    <w:basedOn w:val="DefaultParagraphFont"/>
    <w:link w:val="Heading5"/>
    <w:uiPriority w:val="9"/>
    <w:rsid w:val="00724E0B"/>
    <w:rPr>
      <w:rFonts w:ascii="Calibri Light" w:eastAsia="DengXian Light" w:hAnsi="Calibri Light" w:cs="Iskoola Pota"/>
      <w:i/>
      <w:iCs/>
      <w:color w:val="4D4D4D"/>
      <w:lang w:val="en-GB" w:bidi="si-LK"/>
    </w:rPr>
  </w:style>
  <w:style w:type="character" w:customStyle="1" w:styleId="Heading6Char">
    <w:name w:val="Heading 6 Char"/>
    <w:basedOn w:val="DefaultParagraphFont"/>
    <w:link w:val="Heading6"/>
    <w:uiPriority w:val="9"/>
    <w:rsid w:val="00724E0B"/>
    <w:rPr>
      <w:rFonts w:ascii="Calibri Light" w:eastAsia="DengXian Light" w:hAnsi="Calibri Light" w:cs="Iskoola Pota"/>
      <w:color w:val="4D4D4D"/>
      <w:sz w:val="20"/>
      <w:szCs w:val="21"/>
      <w:lang w:val="en-GB" w:bidi="si-LK"/>
    </w:rPr>
  </w:style>
  <w:style w:type="character" w:customStyle="1" w:styleId="Heading7Char">
    <w:name w:val="Heading 7 Char"/>
    <w:basedOn w:val="DefaultParagraphFont"/>
    <w:link w:val="Heading7"/>
    <w:uiPriority w:val="9"/>
    <w:rsid w:val="00724E0B"/>
    <w:rPr>
      <w:rFonts w:ascii="Calibri Light" w:eastAsia="DengXian Light" w:hAnsi="Calibri Light" w:cs="Iskoola Pota"/>
      <w:b/>
      <w:bCs/>
      <w:color w:val="4D4D4D"/>
      <w:sz w:val="20"/>
      <w:szCs w:val="21"/>
      <w:lang w:val="en-GB" w:bidi="si-LK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24E0B"/>
    <w:rPr>
      <w:rFonts w:ascii="Calibri Light" w:eastAsia="DengXian Light" w:hAnsi="Calibri Light" w:cs="Iskoola Pota"/>
      <w:b/>
      <w:bCs/>
      <w:i/>
      <w:iCs/>
      <w:color w:val="4D4D4D"/>
      <w:sz w:val="20"/>
      <w:szCs w:val="20"/>
      <w:lang w:val="en-GB" w:bidi="si-LK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24E0B"/>
    <w:rPr>
      <w:rFonts w:ascii="Calibri Light" w:eastAsia="DengXian Light" w:hAnsi="Calibri Light" w:cs="Iskoola Pota"/>
      <w:i/>
      <w:iCs/>
      <w:color w:val="4D4D4D"/>
      <w:sz w:val="20"/>
      <w:szCs w:val="20"/>
      <w:lang w:val="en-GB" w:bidi="si-LK"/>
    </w:rPr>
  </w:style>
  <w:style w:type="paragraph" w:styleId="Caption">
    <w:name w:val="caption"/>
    <w:basedOn w:val="Normal"/>
    <w:next w:val="Normal"/>
    <w:uiPriority w:val="35"/>
    <w:unhideWhenUsed/>
    <w:qFormat/>
    <w:rsid w:val="00724E0B"/>
    <w:pPr>
      <w:spacing w:line="240" w:lineRule="auto"/>
    </w:pPr>
    <w:rPr>
      <w:b/>
      <w:bCs/>
      <w:smallCaps/>
      <w:color w:val="595959"/>
    </w:rPr>
  </w:style>
  <w:style w:type="paragraph" w:styleId="Title">
    <w:name w:val="Title"/>
    <w:basedOn w:val="Normal"/>
    <w:next w:val="Normal"/>
    <w:link w:val="TitleChar"/>
    <w:uiPriority w:val="10"/>
    <w:qFormat/>
    <w:rsid w:val="00724E0B"/>
    <w:pPr>
      <w:spacing w:after="0" w:line="240" w:lineRule="auto"/>
      <w:contextualSpacing/>
    </w:pPr>
    <w:rPr>
      <w:rFonts w:eastAsia="DengXian Light"/>
      <w:b/>
      <w:color w:val="FFFFFF"/>
      <w:spacing w:val="-15"/>
      <w:sz w:val="32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724E0B"/>
    <w:rPr>
      <w:rFonts w:ascii="Times New Roman" w:eastAsia="DengXian Light" w:hAnsi="Times New Roman" w:cs="Iskoola Pota"/>
      <w:b/>
      <w:color w:val="FFFFFF"/>
      <w:spacing w:val="-15"/>
      <w:sz w:val="32"/>
      <w:szCs w:val="96"/>
      <w:lang w:val="en-GB" w:bidi="si-LK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4E0B"/>
    <w:pPr>
      <w:numPr>
        <w:ilvl w:val="1"/>
      </w:numPr>
      <w:spacing w:line="240" w:lineRule="auto"/>
    </w:pPr>
    <w:rPr>
      <w:rFonts w:ascii="Calibri Light" w:eastAsia="DengXian Light" w:hAnsi="Calibri Light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724E0B"/>
    <w:rPr>
      <w:rFonts w:ascii="Calibri Light" w:eastAsia="DengXian Light" w:hAnsi="Calibri Light" w:cs="Iskoola Pota"/>
      <w:sz w:val="30"/>
      <w:szCs w:val="30"/>
      <w:lang w:val="en-GB" w:bidi="si-LK"/>
    </w:rPr>
  </w:style>
  <w:style w:type="character" w:styleId="Strong">
    <w:name w:val="Strong"/>
    <w:uiPriority w:val="22"/>
    <w:qFormat/>
    <w:rsid w:val="00724E0B"/>
    <w:rPr>
      <w:b/>
      <w:bCs/>
    </w:rPr>
  </w:style>
  <w:style w:type="character" w:styleId="Emphasis">
    <w:name w:val="Emphasis"/>
    <w:uiPriority w:val="20"/>
    <w:qFormat/>
    <w:rsid w:val="00724E0B"/>
    <w:rPr>
      <w:i/>
      <w:iCs/>
      <w:color w:val="4D4D4D"/>
    </w:rPr>
  </w:style>
  <w:style w:type="paragraph" w:styleId="NoSpacing">
    <w:name w:val="No Spacing"/>
    <w:link w:val="NoSpacingChar"/>
    <w:uiPriority w:val="1"/>
    <w:qFormat/>
    <w:rsid w:val="00724E0B"/>
    <w:pPr>
      <w:spacing w:after="0" w:line="240" w:lineRule="auto"/>
    </w:pPr>
    <w:rPr>
      <w:rFonts w:ascii="Calibri" w:eastAsia="DengXian" w:hAnsi="Calibri" w:cs="Iskoola Pota"/>
      <w:sz w:val="21"/>
      <w:szCs w:val="21"/>
      <w:lang w:val="en-GB" w:bidi="si-LK"/>
    </w:rPr>
  </w:style>
  <w:style w:type="paragraph" w:styleId="Quote">
    <w:name w:val="Quote"/>
    <w:basedOn w:val="Normal"/>
    <w:next w:val="Normal"/>
    <w:link w:val="QuoteChar"/>
    <w:uiPriority w:val="29"/>
    <w:qFormat/>
    <w:rsid w:val="00724E0B"/>
    <w:pPr>
      <w:spacing w:before="160"/>
      <w:ind w:left="720" w:right="720"/>
      <w:jc w:val="center"/>
    </w:pPr>
    <w:rPr>
      <w:i/>
      <w:iCs/>
      <w:color w:val="262626"/>
    </w:rPr>
  </w:style>
  <w:style w:type="character" w:customStyle="1" w:styleId="QuoteChar">
    <w:name w:val="Quote Char"/>
    <w:basedOn w:val="DefaultParagraphFont"/>
    <w:link w:val="Quote"/>
    <w:uiPriority w:val="29"/>
    <w:rsid w:val="00724E0B"/>
    <w:rPr>
      <w:rFonts w:ascii="Times New Roman" w:eastAsia="DengXian" w:hAnsi="Times New Roman" w:cs="Iskoola Pota"/>
      <w:i/>
      <w:iCs/>
      <w:color w:val="262626"/>
      <w:sz w:val="20"/>
      <w:szCs w:val="21"/>
      <w:lang w:val="en-GB" w:bidi="si-LK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24E0B"/>
    <w:pPr>
      <w:spacing w:before="160" w:after="160" w:line="264" w:lineRule="auto"/>
      <w:ind w:left="720" w:right="720"/>
      <w:jc w:val="center"/>
    </w:pPr>
    <w:rPr>
      <w:rFonts w:ascii="Calibri Light" w:eastAsia="DengXian Light" w:hAnsi="Calibri Light"/>
      <w:i/>
      <w:iCs/>
      <w:color w:val="4D4D4D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4E0B"/>
    <w:rPr>
      <w:rFonts w:ascii="Calibri Light" w:eastAsia="DengXian Light" w:hAnsi="Calibri Light" w:cs="Iskoola Pota"/>
      <w:i/>
      <w:iCs/>
      <w:color w:val="4D4D4D"/>
      <w:sz w:val="32"/>
      <w:szCs w:val="32"/>
      <w:lang w:val="en-GB" w:bidi="si-LK"/>
    </w:rPr>
  </w:style>
  <w:style w:type="character" w:styleId="SubtleEmphasis">
    <w:name w:val="Subtle Emphasis"/>
    <w:uiPriority w:val="19"/>
    <w:qFormat/>
    <w:rsid w:val="00724E0B"/>
    <w:rPr>
      <w:i/>
      <w:iCs/>
    </w:rPr>
  </w:style>
  <w:style w:type="character" w:styleId="IntenseEmphasis">
    <w:name w:val="Intense Emphasis"/>
    <w:uiPriority w:val="21"/>
    <w:qFormat/>
    <w:rsid w:val="00724E0B"/>
    <w:rPr>
      <w:b/>
      <w:bCs/>
      <w:i/>
      <w:iCs/>
    </w:rPr>
  </w:style>
  <w:style w:type="character" w:styleId="SubtleReference">
    <w:name w:val="Subtle Reference"/>
    <w:uiPriority w:val="31"/>
    <w:qFormat/>
    <w:rsid w:val="00724E0B"/>
    <w:rPr>
      <w:smallCaps/>
      <w:color w:val="595959"/>
    </w:rPr>
  </w:style>
  <w:style w:type="character" w:styleId="IntenseReference">
    <w:name w:val="Intense Reference"/>
    <w:uiPriority w:val="32"/>
    <w:qFormat/>
    <w:rsid w:val="00724E0B"/>
    <w:rPr>
      <w:b/>
      <w:bCs/>
      <w:smallCaps/>
      <w:color w:val="4D4D4D"/>
    </w:rPr>
  </w:style>
  <w:style w:type="character" w:styleId="BookTitle">
    <w:name w:val="Book Title"/>
    <w:uiPriority w:val="33"/>
    <w:qFormat/>
    <w:rsid w:val="00724E0B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unhideWhenUsed/>
    <w:qFormat/>
    <w:rsid w:val="00724E0B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724E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4E0B"/>
    <w:rPr>
      <w:rFonts w:ascii="Times New Roman" w:eastAsia="DengXian" w:hAnsi="Times New Roman" w:cs="Iskoola Pota"/>
      <w:sz w:val="20"/>
      <w:szCs w:val="21"/>
      <w:lang w:val="en-GB" w:bidi="si-LK"/>
    </w:rPr>
  </w:style>
  <w:style w:type="paragraph" w:styleId="Footer">
    <w:name w:val="footer"/>
    <w:basedOn w:val="Normal"/>
    <w:link w:val="FooterChar"/>
    <w:uiPriority w:val="99"/>
    <w:unhideWhenUsed/>
    <w:rsid w:val="00724E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4E0B"/>
    <w:rPr>
      <w:rFonts w:ascii="Times New Roman" w:eastAsia="DengXian" w:hAnsi="Times New Roman" w:cs="Iskoola Pota"/>
      <w:sz w:val="20"/>
      <w:szCs w:val="21"/>
      <w:lang w:val="en-GB" w:bidi="si-LK"/>
    </w:rPr>
  </w:style>
  <w:style w:type="character" w:styleId="Hyperlink">
    <w:name w:val="Hyperlink"/>
    <w:uiPriority w:val="99"/>
    <w:unhideWhenUsed/>
    <w:rsid w:val="00724E0B"/>
    <w:rPr>
      <w:color w:val="5F5F5F"/>
      <w:u w:val="single"/>
    </w:rPr>
  </w:style>
  <w:style w:type="character" w:styleId="FollowedHyperlink">
    <w:name w:val="FollowedHyperlink"/>
    <w:uiPriority w:val="99"/>
    <w:semiHidden/>
    <w:unhideWhenUsed/>
    <w:rsid w:val="00724E0B"/>
    <w:rPr>
      <w:color w:val="919191"/>
      <w:u w:val="single"/>
    </w:rPr>
  </w:style>
  <w:style w:type="paragraph" w:customStyle="1" w:styleId="msonormal0">
    <w:name w:val="msonormal"/>
    <w:basedOn w:val="Normal"/>
    <w:rsid w:val="00724E0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724E0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724E0B"/>
    <w:pPr>
      <w:spacing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bidi="ar-SA"/>
    </w:rPr>
  </w:style>
  <w:style w:type="paragraph" w:styleId="Bibliography">
    <w:name w:val="Bibliography"/>
    <w:basedOn w:val="Normal"/>
    <w:next w:val="Normal"/>
    <w:uiPriority w:val="37"/>
    <w:unhideWhenUsed/>
    <w:rsid w:val="00724E0B"/>
    <w:pPr>
      <w:spacing w:after="160" w:line="256" w:lineRule="auto"/>
    </w:pPr>
    <w:rPr>
      <w:sz w:val="22"/>
      <w:szCs w:val="22"/>
      <w:lang w:val="en-US" w:eastAsia="zh-CN" w:bidi="ar-SA"/>
    </w:rPr>
  </w:style>
  <w:style w:type="paragraph" w:customStyle="1" w:styleId="Normal0">
    <w:name w:val="[Normal]"/>
    <w:uiPriority w:val="99"/>
    <w:rsid w:val="00724E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bidi="si-LK"/>
    </w:rPr>
  </w:style>
  <w:style w:type="table" w:styleId="TableGrid">
    <w:name w:val="Table Grid"/>
    <w:basedOn w:val="TableNormal"/>
    <w:uiPriority w:val="39"/>
    <w:rsid w:val="00724E0B"/>
    <w:pPr>
      <w:spacing w:after="0" w:line="240" w:lineRule="auto"/>
    </w:pPr>
    <w:rPr>
      <w:rFonts w:ascii="Calibri" w:eastAsia="Calibri" w:hAnsi="Calibri" w:cs="Iskoola Pota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unhideWhenUsed/>
    <w:rsid w:val="00724E0B"/>
    <w:pPr>
      <w:tabs>
        <w:tab w:val="right" w:leader="dot" w:pos="7428"/>
      </w:tabs>
      <w:spacing w:after="0"/>
    </w:pPr>
  </w:style>
  <w:style w:type="paragraph" w:styleId="TOC2">
    <w:name w:val="toc 2"/>
    <w:basedOn w:val="Normal"/>
    <w:next w:val="Normal"/>
    <w:autoRedefine/>
    <w:uiPriority w:val="39"/>
    <w:unhideWhenUsed/>
    <w:rsid w:val="00724E0B"/>
    <w:pPr>
      <w:spacing w:after="100"/>
      <w:ind w:left="210"/>
    </w:pPr>
  </w:style>
  <w:style w:type="paragraph" w:styleId="TOC3">
    <w:name w:val="toc 3"/>
    <w:basedOn w:val="Normal"/>
    <w:next w:val="Normal"/>
    <w:autoRedefine/>
    <w:uiPriority w:val="39"/>
    <w:unhideWhenUsed/>
    <w:rsid w:val="00724E0B"/>
    <w:pPr>
      <w:spacing w:after="100"/>
      <w:ind w:left="420"/>
    </w:pPr>
  </w:style>
  <w:style w:type="paragraph" w:customStyle="1" w:styleId="Default">
    <w:name w:val="Default"/>
    <w:rsid w:val="00724E0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LightShading-Accent1">
    <w:name w:val="Light Shading Accent 1"/>
    <w:basedOn w:val="TableNormal"/>
    <w:uiPriority w:val="60"/>
    <w:unhideWhenUsed/>
    <w:rsid w:val="00724E0B"/>
    <w:pPr>
      <w:spacing w:after="0" w:line="240" w:lineRule="auto"/>
    </w:pPr>
    <w:rPr>
      <w:rFonts w:ascii="Calibri" w:eastAsia="Calibri" w:hAnsi="Calibri" w:cs="Iskoola Pota"/>
      <w:color w:val="A5A5A5"/>
      <w:lang w:eastAsia="zh-CN" w:bidi="ta-IN"/>
    </w:rPr>
    <w:tblPr>
      <w:tblStyleRowBandSize w:val="1"/>
      <w:tblStyleColBandSize w:val="1"/>
      <w:tblBorders>
        <w:top w:val="single" w:sz="8" w:space="0" w:color="DDDDDD"/>
        <w:bottom w:val="single" w:sz="8" w:space="0" w:color="DDDDDD"/>
      </w:tblBorders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DDDDDD"/>
          <w:left w:val="nil"/>
          <w:bottom w:val="single" w:sz="8" w:space="0" w:color="DDDDDD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DDDDDD"/>
          <w:left w:val="nil"/>
          <w:bottom w:val="single" w:sz="8" w:space="0" w:color="DDDDD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6F6"/>
      </w:tcPr>
    </w:tblStylePr>
  </w:style>
  <w:style w:type="character" w:styleId="HTMLCite">
    <w:name w:val="HTML Cite"/>
    <w:uiPriority w:val="99"/>
    <w:semiHidden/>
    <w:unhideWhenUsed/>
    <w:rsid w:val="00724E0B"/>
    <w:rPr>
      <w:i/>
      <w:iCs/>
    </w:rPr>
  </w:style>
  <w:style w:type="character" w:customStyle="1" w:styleId="selectable">
    <w:name w:val="selectable"/>
    <w:basedOn w:val="DefaultParagraphFont"/>
    <w:rsid w:val="00724E0B"/>
  </w:style>
  <w:style w:type="table" w:customStyle="1" w:styleId="ListTable6Colorful1">
    <w:name w:val="List Table 6 Colorful1"/>
    <w:basedOn w:val="TableNormal"/>
    <w:uiPriority w:val="51"/>
    <w:rsid w:val="00724E0B"/>
    <w:pPr>
      <w:spacing w:after="0" w:line="240" w:lineRule="auto"/>
    </w:pPr>
    <w:rPr>
      <w:rFonts w:ascii="Calibri" w:eastAsia="Calibri" w:hAnsi="Calibri" w:cs="Iskoola Pota"/>
      <w:color w:val="000000"/>
      <w:lang w:eastAsia="en-GB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character" w:customStyle="1" w:styleId="UnresolvedMention1">
    <w:name w:val="Unresolved Mention1"/>
    <w:uiPriority w:val="99"/>
    <w:semiHidden/>
    <w:unhideWhenUsed/>
    <w:rsid w:val="00724E0B"/>
    <w:rPr>
      <w:color w:val="808080"/>
      <w:shd w:val="clear" w:color="auto" w:fill="E6E6E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24E0B"/>
    <w:pPr>
      <w:spacing w:after="0" w:line="240" w:lineRule="auto"/>
      <w:jc w:val="left"/>
    </w:pPr>
    <w:rPr>
      <w:rFonts w:ascii="Calibri" w:eastAsia="Calibri" w:hAnsi="Calibri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24E0B"/>
    <w:rPr>
      <w:rFonts w:ascii="Calibri" w:eastAsia="Calibri" w:hAnsi="Calibri" w:cs="Iskoola Pota"/>
      <w:sz w:val="20"/>
      <w:szCs w:val="20"/>
      <w:lang w:bidi="si-LK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4E0B"/>
    <w:pPr>
      <w:spacing w:after="160" w:line="240" w:lineRule="auto"/>
      <w:jc w:val="left"/>
    </w:pPr>
    <w:rPr>
      <w:rFonts w:ascii="Calibri" w:eastAsia="Calibri" w:hAnsi="Calibri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4E0B"/>
    <w:rPr>
      <w:rFonts w:ascii="Calibri" w:eastAsia="Calibri" w:hAnsi="Calibri" w:cs="Iskoola Pota"/>
      <w:sz w:val="20"/>
      <w:szCs w:val="20"/>
      <w:lang w:bidi="si-LK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4E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4E0B"/>
    <w:rPr>
      <w:rFonts w:ascii="Calibri" w:eastAsia="Calibri" w:hAnsi="Calibri" w:cs="Iskoola Pota"/>
      <w:b/>
      <w:bCs/>
      <w:sz w:val="20"/>
      <w:szCs w:val="20"/>
      <w:lang w:bidi="si-LK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4E0B"/>
    <w:pPr>
      <w:spacing w:after="0" w:line="240" w:lineRule="auto"/>
      <w:jc w:val="left"/>
    </w:pPr>
    <w:rPr>
      <w:rFonts w:ascii="Segoe UI" w:eastAsia="Calibri" w:hAnsi="Segoe UI" w:cs="Segoe UI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4E0B"/>
    <w:rPr>
      <w:rFonts w:ascii="Segoe UI" w:eastAsia="Calibri" w:hAnsi="Segoe UI" w:cs="Segoe UI"/>
      <w:sz w:val="18"/>
      <w:szCs w:val="18"/>
      <w:lang w:bidi="si-LK"/>
    </w:rPr>
  </w:style>
  <w:style w:type="character" w:styleId="FootnoteReference">
    <w:name w:val="footnote reference"/>
    <w:uiPriority w:val="99"/>
    <w:semiHidden/>
    <w:unhideWhenUsed/>
    <w:rsid w:val="00724E0B"/>
    <w:rPr>
      <w:vertAlign w:val="superscript"/>
    </w:rPr>
  </w:style>
  <w:style w:type="character" w:styleId="CommentReference">
    <w:name w:val="annotation reference"/>
    <w:uiPriority w:val="99"/>
    <w:semiHidden/>
    <w:unhideWhenUsed/>
    <w:rsid w:val="00724E0B"/>
    <w:rPr>
      <w:sz w:val="16"/>
      <w:szCs w:val="16"/>
    </w:rPr>
  </w:style>
  <w:style w:type="table" w:customStyle="1" w:styleId="PlainTable21">
    <w:name w:val="Plain Table 21"/>
    <w:basedOn w:val="TableNormal"/>
    <w:uiPriority w:val="42"/>
    <w:rsid w:val="00724E0B"/>
    <w:pPr>
      <w:spacing w:after="0" w:line="240" w:lineRule="auto"/>
    </w:pPr>
    <w:rPr>
      <w:rFonts w:ascii="Calibri" w:eastAsia="Calibri" w:hAnsi="Calibri" w:cs="Iskoola Pota"/>
      <w:lang w:eastAsia="en-GB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character" w:customStyle="1" w:styleId="tgc">
    <w:name w:val="_tgc"/>
    <w:basedOn w:val="DefaultParagraphFont"/>
    <w:rsid w:val="00724E0B"/>
  </w:style>
  <w:style w:type="character" w:customStyle="1" w:styleId="apple-converted-space">
    <w:name w:val="apple-converted-space"/>
    <w:basedOn w:val="DefaultParagraphFont"/>
    <w:rsid w:val="00724E0B"/>
  </w:style>
  <w:style w:type="character" w:customStyle="1" w:styleId="camtext">
    <w:name w:val="camtext"/>
    <w:basedOn w:val="DefaultParagraphFont"/>
    <w:rsid w:val="00724E0B"/>
  </w:style>
  <w:style w:type="character" w:customStyle="1" w:styleId="NoSpacingChar">
    <w:name w:val="No Spacing Char"/>
    <w:link w:val="NoSpacing"/>
    <w:uiPriority w:val="1"/>
    <w:rsid w:val="00724E0B"/>
    <w:rPr>
      <w:rFonts w:ascii="Calibri" w:eastAsia="DengXian" w:hAnsi="Calibri" w:cs="Iskoola Pota"/>
      <w:sz w:val="21"/>
      <w:szCs w:val="21"/>
      <w:lang w:val="en-GB" w:bidi="si-LK"/>
    </w:rPr>
  </w:style>
  <w:style w:type="table" w:styleId="LightShading">
    <w:name w:val="Light Shading"/>
    <w:basedOn w:val="TableNormal"/>
    <w:uiPriority w:val="60"/>
    <w:rsid w:val="00724E0B"/>
    <w:pPr>
      <w:spacing w:after="0" w:line="240" w:lineRule="auto"/>
    </w:pPr>
    <w:rPr>
      <w:rFonts w:ascii="Calibri" w:eastAsia="Times New Roman" w:hAnsi="Calibri" w:cs="Iskoola Pota"/>
      <w:color w:val="000000"/>
      <w:sz w:val="20"/>
      <w:szCs w:val="20"/>
      <w:lang w:eastAsia="en-GB" w:bidi="si-LK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TableofFigures">
    <w:name w:val="table of figures"/>
    <w:basedOn w:val="Normal"/>
    <w:next w:val="Normal"/>
    <w:uiPriority w:val="99"/>
    <w:unhideWhenUsed/>
    <w:rsid w:val="00724E0B"/>
    <w:pPr>
      <w:spacing w:after="0" w:line="360" w:lineRule="auto"/>
    </w:pPr>
    <w:rPr>
      <w:rFonts w:eastAsia="Calibri" w:cs="Times New Roman"/>
      <w:sz w:val="24"/>
      <w:szCs w:val="22"/>
      <w:lang w:val="en-US" w:bidi="ar-SA"/>
    </w:rPr>
  </w:style>
  <w:style w:type="table" w:customStyle="1" w:styleId="PlainTable22">
    <w:name w:val="Plain Table 22"/>
    <w:basedOn w:val="TableNormal"/>
    <w:uiPriority w:val="42"/>
    <w:rsid w:val="00724E0B"/>
    <w:pPr>
      <w:spacing w:after="0" w:line="240" w:lineRule="auto"/>
    </w:pPr>
    <w:rPr>
      <w:rFonts w:ascii="Calibri" w:eastAsia="Calibri" w:hAnsi="Calibri" w:cs="Iskoola Pota"/>
      <w:sz w:val="20"/>
      <w:szCs w:val="20"/>
      <w:lang w:eastAsia="en-GB" w:bidi="si-LK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character" w:customStyle="1" w:styleId="addmd">
    <w:name w:val="addmd"/>
    <w:basedOn w:val="DefaultParagraphFont"/>
    <w:rsid w:val="00724E0B"/>
  </w:style>
  <w:style w:type="character" w:customStyle="1" w:styleId="A4">
    <w:name w:val="A4"/>
    <w:uiPriority w:val="99"/>
    <w:rsid w:val="00724E0B"/>
    <w:rPr>
      <w:i/>
      <w:iCs/>
      <w:color w:val="000000"/>
      <w:sz w:val="16"/>
      <w:szCs w:val="16"/>
    </w:rPr>
  </w:style>
  <w:style w:type="character" w:customStyle="1" w:styleId="a">
    <w:name w:val="a"/>
    <w:basedOn w:val="DefaultParagraphFont"/>
    <w:rsid w:val="00724E0B"/>
  </w:style>
  <w:style w:type="character" w:customStyle="1" w:styleId="l7">
    <w:name w:val="l7"/>
    <w:basedOn w:val="DefaultParagraphFont"/>
    <w:rsid w:val="00724E0B"/>
  </w:style>
  <w:style w:type="character" w:customStyle="1" w:styleId="l6">
    <w:name w:val="l6"/>
    <w:basedOn w:val="DefaultParagraphFont"/>
    <w:rsid w:val="00724E0B"/>
  </w:style>
  <w:style w:type="character" w:customStyle="1" w:styleId="l8">
    <w:name w:val="l8"/>
    <w:basedOn w:val="DefaultParagraphFont"/>
    <w:rsid w:val="00724E0B"/>
  </w:style>
  <w:style w:type="character" w:customStyle="1" w:styleId="l9">
    <w:name w:val="l9"/>
    <w:basedOn w:val="DefaultParagraphFont"/>
    <w:rsid w:val="00724E0B"/>
  </w:style>
  <w:style w:type="character" w:customStyle="1" w:styleId="st">
    <w:name w:val="st"/>
    <w:basedOn w:val="DefaultParagraphFont"/>
    <w:rsid w:val="00724E0B"/>
  </w:style>
  <w:style w:type="paragraph" w:styleId="TOC4">
    <w:name w:val="toc 4"/>
    <w:basedOn w:val="Normal"/>
    <w:next w:val="Normal"/>
    <w:autoRedefine/>
    <w:uiPriority w:val="39"/>
    <w:unhideWhenUsed/>
    <w:rsid w:val="00724E0B"/>
    <w:pPr>
      <w:spacing w:after="0" w:line="360" w:lineRule="auto"/>
      <w:ind w:left="720"/>
      <w:jc w:val="left"/>
    </w:pPr>
    <w:rPr>
      <w:rFonts w:ascii="Calibri" w:eastAsia="Calibri" w:hAnsi="Calibri" w:cs="Calibri"/>
      <w:szCs w:val="24"/>
      <w:lang w:val="en-US" w:bidi="ar-SA"/>
    </w:rPr>
  </w:style>
  <w:style w:type="table" w:customStyle="1" w:styleId="PlainTable41">
    <w:name w:val="Plain Table 41"/>
    <w:basedOn w:val="TableNormal"/>
    <w:uiPriority w:val="44"/>
    <w:rsid w:val="00724E0B"/>
    <w:pPr>
      <w:spacing w:after="0" w:line="240" w:lineRule="auto"/>
    </w:pPr>
    <w:rPr>
      <w:rFonts w:ascii="Calibri" w:eastAsia="Calibri" w:hAnsi="Calibri" w:cs="Iskoola Pota"/>
      <w:sz w:val="20"/>
      <w:szCs w:val="20"/>
      <w:lang w:eastAsia="en-GB" w:bidi="si-LK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character" w:customStyle="1" w:styleId="footeraddrtitle">
    <w:name w:val="footeraddr_title"/>
    <w:basedOn w:val="DefaultParagraphFont"/>
    <w:rsid w:val="00724E0B"/>
  </w:style>
  <w:style w:type="table" w:customStyle="1" w:styleId="PlainTable25">
    <w:name w:val="Plain Table 25"/>
    <w:basedOn w:val="TableNormal"/>
    <w:next w:val="PlainTable22"/>
    <w:uiPriority w:val="42"/>
    <w:rsid w:val="00724E0B"/>
    <w:pPr>
      <w:spacing w:after="0" w:line="240" w:lineRule="auto"/>
    </w:pPr>
    <w:rPr>
      <w:rFonts w:ascii="Calibri" w:eastAsia="Calibri" w:hAnsi="Calibri" w:cs="Iskoola Pota"/>
      <w:sz w:val="20"/>
      <w:szCs w:val="20"/>
      <w:lang w:eastAsia="en-GB" w:bidi="si-LK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26">
    <w:name w:val="Plain Table 26"/>
    <w:basedOn w:val="TableNormal"/>
    <w:next w:val="PlainTable22"/>
    <w:uiPriority w:val="42"/>
    <w:rsid w:val="00724E0B"/>
    <w:pPr>
      <w:spacing w:after="0" w:line="240" w:lineRule="auto"/>
    </w:pPr>
    <w:rPr>
      <w:rFonts w:ascii="Calibri" w:eastAsia="Calibri" w:hAnsi="Calibri" w:cs="Iskoola Pota"/>
      <w:sz w:val="20"/>
      <w:szCs w:val="20"/>
      <w:lang w:eastAsia="en-GB" w:bidi="si-LK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paragraph" w:styleId="TOC5">
    <w:name w:val="toc 5"/>
    <w:basedOn w:val="Normal"/>
    <w:next w:val="Normal"/>
    <w:autoRedefine/>
    <w:uiPriority w:val="39"/>
    <w:unhideWhenUsed/>
    <w:rsid w:val="00724E0B"/>
    <w:pPr>
      <w:spacing w:after="0" w:line="360" w:lineRule="auto"/>
      <w:ind w:left="960"/>
      <w:jc w:val="left"/>
    </w:pPr>
    <w:rPr>
      <w:rFonts w:ascii="Calibri" w:eastAsia="Calibri" w:hAnsi="Calibri" w:cs="Calibri"/>
      <w:szCs w:val="24"/>
      <w:lang w:val="en-US" w:bidi="ar-SA"/>
    </w:rPr>
  </w:style>
  <w:style w:type="paragraph" w:styleId="TOC6">
    <w:name w:val="toc 6"/>
    <w:basedOn w:val="Normal"/>
    <w:next w:val="Normal"/>
    <w:autoRedefine/>
    <w:uiPriority w:val="39"/>
    <w:unhideWhenUsed/>
    <w:rsid w:val="00724E0B"/>
    <w:pPr>
      <w:spacing w:after="0" w:line="360" w:lineRule="auto"/>
      <w:ind w:left="1200"/>
      <w:jc w:val="left"/>
    </w:pPr>
    <w:rPr>
      <w:rFonts w:ascii="Calibri" w:eastAsia="Calibri" w:hAnsi="Calibri" w:cs="Calibri"/>
      <w:szCs w:val="24"/>
      <w:lang w:val="en-US" w:bidi="ar-SA"/>
    </w:rPr>
  </w:style>
  <w:style w:type="paragraph" w:styleId="TOC7">
    <w:name w:val="toc 7"/>
    <w:basedOn w:val="Normal"/>
    <w:next w:val="Normal"/>
    <w:autoRedefine/>
    <w:uiPriority w:val="39"/>
    <w:unhideWhenUsed/>
    <w:rsid w:val="00724E0B"/>
    <w:pPr>
      <w:spacing w:after="0" w:line="360" w:lineRule="auto"/>
      <w:ind w:left="1440"/>
      <w:jc w:val="left"/>
    </w:pPr>
    <w:rPr>
      <w:rFonts w:ascii="Calibri" w:eastAsia="Calibri" w:hAnsi="Calibri" w:cs="Calibri"/>
      <w:szCs w:val="24"/>
      <w:lang w:val="en-US" w:bidi="ar-SA"/>
    </w:rPr>
  </w:style>
  <w:style w:type="paragraph" w:styleId="TOC8">
    <w:name w:val="toc 8"/>
    <w:basedOn w:val="Normal"/>
    <w:next w:val="Normal"/>
    <w:autoRedefine/>
    <w:uiPriority w:val="39"/>
    <w:unhideWhenUsed/>
    <w:rsid w:val="00724E0B"/>
    <w:pPr>
      <w:spacing w:after="0" w:line="360" w:lineRule="auto"/>
      <w:ind w:left="1680"/>
      <w:jc w:val="left"/>
    </w:pPr>
    <w:rPr>
      <w:rFonts w:ascii="Calibri" w:eastAsia="Calibri" w:hAnsi="Calibri" w:cs="Calibri"/>
      <w:szCs w:val="24"/>
      <w:lang w:val="en-US" w:bidi="ar-SA"/>
    </w:rPr>
  </w:style>
  <w:style w:type="paragraph" w:styleId="TOC9">
    <w:name w:val="toc 9"/>
    <w:basedOn w:val="Normal"/>
    <w:next w:val="Normal"/>
    <w:autoRedefine/>
    <w:uiPriority w:val="39"/>
    <w:unhideWhenUsed/>
    <w:rsid w:val="00724E0B"/>
    <w:pPr>
      <w:spacing w:after="0" w:line="360" w:lineRule="auto"/>
      <w:ind w:left="1920"/>
      <w:jc w:val="left"/>
    </w:pPr>
    <w:rPr>
      <w:rFonts w:ascii="Calibri" w:eastAsia="Calibri" w:hAnsi="Calibri" w:cs="Calibri"/>
      <w:szCs w:val="24"/>
      <w:lang w:val="en-US" w:bidi="ar-SA"/>
    </w:rPr>
  </w:style>
  <w:style w:type="numbering" w:customStyle="1" w:styleId="NoList1">
    <w:name w:val="No List1"/>
    <w:next w:val="NoList"/>
    <w:uiPriority w:val="99"/>
    <w:semiHidden/>
    <w:unhideWhenUsed/>
    <w:rsid w:val="00724E0B"/>
  </w:style>
  <w:style w:type="table" w:customStyle="1" w:styleId="PlainTable11">
    <w:name w:val="Plain Table 11"/>
    <w:basedOn w:val="TableNormal"/>
    <w:uiPriority w:val="41"/>
    <w:rsid w:val="00724E0B"/>
    <w:pPr>
      <w:spacing w:after="0" w:line="240" w:lineRule="auto"/>
    </w:pPr>
    <w:rPr>
      <w:rFonts w:ascii="Calibri" w:eastAsia="Calibri" w:hAnsi="Calibri" w:cs="Iskoola Pota"/>
      <w:sz w:val="20"/>
      <w:szCs w:val="20"/>
      <w:lang w:eastAsia="en-GB" w:bidi="si-LK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724E0B"/>
    <w:pPr>
      <w:spacing w:after="0" w:line="240" w:lineRule="auto"/>
    </w:pPr>
    <w:rPr>
      <w:rFonts w:ascii="Calibri" w:eastAsia="DengXian" w:hAnsi="Calibri" w:cs="Iskoola Pota"/>
      <w:color w:val="393939"/>
      <w:sz w:val="20"/>
      <w:szCs w:val="20"/>
      <w:lang w:val="en-GB" w:eastAsia="en-GB" w:bidi="si-LK"/>
    </w:rPr>
    <w:tblPr>
      <w:tblStyleRowBandSize w:val="1"/>
      <w:tblStyleColBandSize w:val="1"/>
      <w:tblBorders>
        <w:top w:val="single" w:sz="4" w:space="0" w:color="4D4D4D"/>
        <w:bottom w:val="single" w:sz="4" w:space="0" w:color="4D4D4D"/>
      </w:tblBorders>
    </w:tblPr>
    <w:tblStylePr w:type="firstRow">
      <w:rPr>
        <w:b/>
        <w:bCs/>
      </w:rPr>
      <w:tblPr/>
      <w:tcPr>
        <w:tcBorders>
          <w:bottom w:val="single" w:sz="4" w:space="0" w:color="4D4D4D"/>
        </w:tcBorders>
      </w:tcPr>
    </w:tblStylePr>
    <w:tblStylePr w:type="lastRow">
      <w:rPr>
        <w:b/>
        <w:bCs/>
      </w:rPr>
      <w:tblPr/>
      <w:tcPr>
        <w:tcBorders>
          <w:top w:val="double" w:sz="4" w:space="0" w:color="4D4D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/>
      </w:tcPr>
    </w:tblStylePr>
    <w:tblStylePr w:type="band1Horz">
      <w:tblPr/>
      <w:tcPr>
        <w:shd w:val="clear" w:color="auto" w:fill="DBDBDB"/>
      </w:tcPr>
    </w:tblStylePr>
  </w:style>
  <w:style w:type="table" w:customStyle="1" w:styleId="ListTable7Colorful1">
    <w:name w:val="List Table 7 Colorful1"/>
    <w:basedOn w:val="TableNormal"/>
    <w:uiPriority w:val="52"/>
    <w:rsid w:val="00724E0B"/>
    <w:pPr>
      <w:spacing w:after="0" w:line="240" w:lineRule="auto"/>
    </w:pPr>
    <w:rPr>
      <w:rFonts w:ascii="Calibri" w:eastAsia="DengXian" w:hAnsi="Calibri" w:cs="Iskoola Pota"/>
      <w:color w:val="000000"/>
      <w:sz w:val="20"/>
      <w:szCs w:val="20"/>
      <w:lang w:val="en-GB" w:eastAsia="en-GB" w:bidi="si-LK"/>
    </w:rPr>
    <w:tblPr>
      <w:tblStyleRowBandSize w:val="1"/>
      <w:tblStyleColBandSize w:val="1"/>
    </w:tblPr>
    <w:tblStylePr w:type="firstRow">
      <w:rPr>
        <w:rFonts w:ascii="Calibri Light" w:eastAsia="Segoe UI" w:hAnsi="Calibri Light" w:cs="Iskoola Pota"/>
        <w:i/>
        <w:iCs/>
        <w:sz w:val="26"/>
      </w:rPr>
      <w:tblPr/>
      <w:tcPr>
        <w:tcBorders>
          <w:bottom w:val="single" w:sz="4" w:space="0" w:color="000000"/>
        </w:tcBorders>
        <w:shd w:val="clear" w:color="auto" w:fill="FFFFFF"/>
      </w:tcPr>
    </w:tblStylePr>
    <w:tblStylePr w:type="lastRow">
      <w:rPr>
        <w:rFonts w:ascii="Calibri Light" w:eastAsia="Segoe UI" w:hAnsi="Calibri Light" w:cs="Iskoola Pota"/>
        <w:i/>
        <w:iCs/>
        <w:sz w:val="26"/>
      </w:rPr>
      <w:tblPr/>
      <w:tcPr>
        <w:tcBorders>
          <w:top w:val="singl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Segoe UI" w:hAnsi="Calibri Light" w:cs="Iskoola Pota"/>
        <w:i/>
        <w:iCs/>
        <w:sz w:val="26"/>
      </w:rPr>
      <w:tblPr/>
      <w:tcPr>
        <w:tcBorders>
          <w:right w:val="single" w:sz="4" w:space="0" w:color="000000"/>
        </w:tcBorders>
        <w:shd w:val="clear" w:color="auto" w:fill="FFFFFF"/>
      </w:tcPr>
    </w:tblStylePr>
    <w:tblStylePr w:type="lastCol">
      <w:rPr>
        <w:rFonts w:ascii="Calibri Light" w:eastAsia="Segoe UI" w:hAnsi="Calibri Light" w:cs="Iskoola Pota"/>
        <w:i/>
        <w:iCs/>
        <w:sz w:val="26"/>
      </w:rPr>
      <w:tblPr/>
      <w:tcPr>
        <w:tcBorders>
          <w:left w:val="singl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title-text">
    <w:name w:val="title-text"/>
    <w:basedOn w:val="DefaultParagraphFont"/>
    <w:rsid w:val="00724E0B"/>
  </w:style>
  <w:style w:type="character" w:customStyle="1" w:styleId="text">
    <w:name w:val="text"/>
    <w:basedOn w:val="DefaultParagraphFont"/>
    <w:rsid w:val="00724E0B"/>
  </w:style>
  <w:style w:type="table" w:styleId="LightShading-Accent2">
    <w:name w:val="Light Shading Accent 2"/>
    <w:basedOn w:val="TableNormal"/>
    <w:uiPriority w:val="60"/>
    <w:rsid w:val="00724E0B"/>
    <w:pPr>
      <w:spacing w:after="0" w:line="240" w:lineRule="auto"/>
    </w:pPr>
    <w:rPr>
      <w:rFonts w:ascii="Calibri" w:eastAsia="DengXian" w:hAnsi="Calibri" w:cs="Iskoola Pota"/>
      <w:color w:val="858585"/>
      <w:sz w:val="20"/>
      <w:szCs w:val="20"/>
      <w:lang w:val="en-GB" w:eastAsia="en-GB" w:bidi="si-LK"/>
    </w:rPr>
    <w:tblPr>
      <w:tblStyleRowBandSize w:val="1"/>
      <w:tblStyleColBandSize w:val="1"/>
      <w:tblBorders>
        <w:top w:val="single" w:sz="8" w:space="0" w:color="B2B2B2"/>
        <w:bottom w:val="single" w:sz="8" w:space="0" w:color="B2B2B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/>
          <w:left w:val="nil"/>
          <w:bottom w:val="single" w:sz="8" w:space="0" w:color="B2B2B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/>
          <w:left w:val="nil"/>
          <w:bottom w:val="single" w:sz="8" w:space="0" w:color="B2B2B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EBEB"/>
      </w:tcPr>
    </w:tblStylePr>
  </w:style>
  <w:style w:type="table" w:customStyle="1" w:styleId="TableGrid1">
    <w:name w:val="Table Grid1"/>
    <w:basedOn w:val="TableNormal"/>
    <w:next w:val="TableGrid"/>
    <w:uiPriority w:val="59"/>
    <w:rsid w:val="00724E0B"/>
    <w:pPr>
      <w:spacing w:after="0" w:line="240" w:lineRule="auto"/>
    </w:pPr>
    <w:rPr>
      <w:rFonts w:ascii="Calibri" w:eastAsia="Calibri" w:hAnsi="Calibri" w:cs="Times New Roman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23">
    <w:name w:val="Plain Table 23"/>
    <w:basedOn w:val="TableNormal"/>
    <w:uiPriority w:val="42"/>
    <w:rsid w:val="00724E0B"/>
    <w:pPr>
      <w:spacing w:after="0" w:line="240" w:lineRule="auto"/>
    </w:pPr>
    <w:rPr>
      <w:rFonts w:ascii="Calibri" w:eastAsia="DengXian" w:hAnsi="Calibri" w:cs="Iskoola Pota"/>
      <w:sz w:val="20"/>
      <w:szCs w:val="20"/>
      <w:lang w:val="en-GB" w:eastAsia="en-GB" w:bidi="si-LK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ListTable1Light-Accent11">
    <w:name w:val="List Table 1 Light - Accent 11"/>
    <w:basedOn w:val="TableNormal"/>
    <w:uiPriority w:val="46"/>
    <w:rsid w:val="00724E0B"/>
    <w:pPr>
      <w:spacing w:after="0" w:line="240" w:lineRule="auto"/>
    </w:pPr>
    <w:rPr>
      <w:rFonts w:ascii="Calibri" w:eastAsia="DengXian" w:hAnsi="Calibri" w:cs="Iskoola Pota"/>
      <w:sz w:val="20"/>
      <w:szCs w:val="20"/>
      <w:lang w:val="en-GB" w:eastAsia="en-GB" w:bidi="si-LK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AEAEA"/>
        </w:tcBorders>
      </w:tcPr>
    </w:tblStylePr>
    <w:tblStylePr w:type="lastRow">
      <w:rPr>
        <w:b/>
        <w:bCs/>
      </w:rPr>
      <w:tblPr/>
      <w:tcPr>
        <w:tcBorders>
          <w:top w:val="single" w:sz="4" w:space="0" w:color="EAEAE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/>
      </w:tcPr>
    </w:tblStylePr>
    <w:tblStylePr w:type="band1Horz">
      <w:tblPr/>
      <w:tcPr>
        <w:shd w:val="clear" w:color="auto" w:fill="F8F8F8"/>
      </w:tcPr>
    </w:tblStylePr>
  </w:style>
  <w:style w:type="table" w:customStyle="1" w:styleId="TableGrid2">
    <w:name w:val="Table Grid2"/>
    <w:basedOn w:val="TableNormal"/>
    <w:next w:val="TableGrid"/>
    <w:uiPriority w:val="39"/>
    <w:rsid w:val="00724E0B"/>
    <w:pPr>
      <w:spacing w:after="0" w:line="240" w:lineRule="auto"/>
    </w:pPr>
    <w:rPr>
      <w:rFonts w:ascii="Calibri" w:eastAsia="DengXian" w:hAnsi="Calibri" w:cs="Iskoola Pota"/>
      <w:lang w:eastAsia="en-GB" w:bidi="ta-I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PlainTable51">
    <w:name w:val="Plain Table 51"/>
    <w:basedOn w:val="TableNormal"/>
    <w:uiPriority w:val="45"/>
    <w:rsid w:val="00724E0B"/>
    <w:pPr>
      <w:spacing w:after="0" w:line="240" w:lineRule="auto"/>
    </w:pPr>
    <w:rPr>
      <w:rFonts w:ascii="Calibri" w:eastAsia="DengXian" w:hAnsi="Calibri" w:cs="Iskoola Pota"/>
      <w:sz w:val="20"/>
      <w:szCs w:val="20"/>
      <w:lang w:val="en-GB" w:eastAsia="en-GB" w:bidi="si-LK"/>
    </w:rPr>
    <w:tblPr>
      <w:tblStyleRowBandSize w:val="1"/>
      <w:tblStyleColBandSize w:val="1"/>
    </w:tblPr>
    <w:tblStylePr w:type="firstRow">
      <w:rPr>
        <w:rFonts w:ascii="Calibri Light" w:eastAsia="Segoe UI" w:hAnsi="Calibri Light" w:cs="Iskoola Pota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libri Light" w:eastAsia="Segoe UI" w:hAnsi="Calibri Light" w:cs="Iskoola Pota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Segoe UI" w:hAnsi="Calibri Light" w:cs="Iskoola Pota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libri Light" w:eastAsia="Segoe UI" w:hAnsi="Calibri Light" w:cs="Iskoola Pota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6Colorful-Accent62">
    <w:name w:val="List Table 6 Colorful - Accent 62"/>
    <w:basedOn w:val="TableNormal"/>
    <w:uiPriority w:val="51"/>
    <w:rsid w:val="00724E0B"/>
    <w:pPr>
      <w:spacing w:after="0" w:line="240" w:lineRule="auto"/>
    </w:pPr>
    <w:rPr>
      <w:rFonts w:ascii="Calibri" w:eastAsia="DengXian" w:hAnsi="Calibri" w:cs="Iskoola Pota"/>
      <w:color w:val="393939"/>
      <w:sz w:val="20"/>
      <w:szCs w:val="20"/>
      <w:lang w:val="en-GB" w:eastAsia="en-GB" w:bidi="si-LK"/>
    </w:rPr>
    <w:tblPr>
      <w:tblStyleRowBandSize w:val="1"/>
      <w:tblStyleColBandSize w:val="1"/>
      <w:tblBorders>
        <w:top w:val="single" w:sz="4" w:space="0" w:color="4D4D4D"/>
        <w:bottom w:val="single" w:sz="4" w:space="0" w:color="4D4D4D"/>
      </w:tblBorders>
    </w:tblPr>
    <w:tblStylePr w:type="firstRow">
      <w:rPr>
        <w:b/>
        <w:bCs/>
      </w:rPr>
      <w:tblPr/>
      <w:tcPr>
        <w:tcBorders>
          <w:bottom w:val="single" w:sz="4" w:space="0" w:color="4D4D4D"/>
        </w:tcBorders>
      </w:tcPr>
    </w:tblStylePr>
    <w:tblStylePr w:type="lastRow">
      <w:rPr>
        <w:b/>
        <w:bCs/>
      </w:rPr>
      <w:tblPr/>
      <w:tcPr>
        <w:tcBorders>
          <w:top w:val="double" w:sz="4" w:space="0" w:color="4D4D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/>
      </w:tcPr>
    </w:tblStylePr>
    <w:tblStylePr w:type="band1Horz">
      <w:tblPr/>
      <w:tcPr>
        <w:shd w:val="clear" w:color="auto" w:fill="DBDBDB"/>
      </w:tcPr>
    </w:tblStylePr>
  </w:style>
  <w:style w:type="table" w:customStyle="1" w:styleId="ListTable6Colorful2">
    <w:name w:val="List Table 6 Colorful2"/>
    <w:basedOn w:val="TableNormal"/>
    <w:uiPriority w:val="51"/>
    <w:rsid w:val="00724E0B"/>
    <w:pPr>
      <w:spacing w:after="0" w:line="240" w:lineRule="auto"/>
    </w:pPr>
    <w:rPr>
      <w:rFonts w:ascii="Calibri" w:eastAsia="Calibri" w:hAnsi="Calibri" w:cs="Iskoola Pota"/>
      <w:color w:val="000000"/>
      <w:lang w:val="en-GB" w:eastAsia="en-GB" w:bidi="si-LK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6Colorful-Accent621">
    <w:name w:val="List Table 6 Colorful - Accent 621"/>
    <w:basedOn w:val="TableNormal"/>
    <w:next w:val="ListTable6Colorful-Accent62"/>
    <w:uiPriority w:val="51"/>
    <w:rsid w:val="00724E0B"/>
    <w:pPr>
      <w:spacing w:after="0" w:line="240" w:lineRule="auto"/>
    </w:pPr>
    <w:rPr>
      <w:rFonts w:ascii="Calibri" w:eastAsia="Calibri" w:hAnsi="Calibri" w:cs="Iskoola Pota"/>
      <w:color w:val="538135"/>
      <w:lang w:val="en-GB" w:eastAsia="en-GB" w:bidi="si-LK"/>
    </w:rPr>
    <w:tblPr>
      <w:tblStyleRowBandSize w:val="1"/>
      <w:tblStyleColBandSize w:val="1"/>
      <w:tblBorders>
        <w:top w:val="single" w:sz="4" w:space="0" w:color="70AD47"/>
        <w:bottom w:val="single" w:sz="4" w:space="0" w:color="70AD47"/>
      </w:tblBorders>
    </w:tblPr>
    <w:tblStylePr w:type="firstRow">
      <w:rPr>
        <w:b/>
        <w:bCs/>
      </w:rPr>
      <w:tblPr/>
      <w:tcPr>
        <w:tcBorders>
          <w:bottom w:val="single" w:sz="4" w:space="0" w:color="70AD47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customStyle="1" w:styleId="PlainTable24">
    <w:name w:val="Plain Table 24"/>
    <w:basedOn w:val="TableNormal"/>
    <w:uiPriority w:val="42"/>
    <w:rsid w:val="00724E0B"/>
    <w:pPr>
      <w:spacing w:after="0" w:line="240" w:lineRule="auto"/>
    </w:pPr>
    <w:rPr>
      <w:rFonts w:ascii="Calibri" w:eastAsia="DengXian" w:hAnsi="Calibri" w:cs="Iskoola Pota"/>
      <w:sz w:val="20"/>
      <w:szCs w:val="20"/>
      <w:lang w:val="en-GB" w:eastAsia="en-GB" w:bidi="si-LK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27">
    <w:name w:val="Plain Table 27"/>
    <w:basedOn w:val="TableNormal"/>
    <w:uiPriority w:val="42"/>
    <w:rsid w:val="00724E0B"/>
    <w:pPr>
      <w:spacing w:after="0" w:line="240" w:lineRule="auto"/>
    </w:pPr>
    <w:rPr>
      <w:rFonts w:ascii="Calibri" w:eastAsia="DengXian" w:hAnsi="Calibri" w:cs="Iskoola Pota"/>
      <w:sz w:val="20"/>
      <w:szCs w:val="20"/>
      <w:lang w:val="en-GB" w:eastAsia="en-GB" w:bidi="si-LK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paragraph" w:styleId="EndnoteText">
    <w:name w:val="endnote text"/>
    <w:basedOn w:val="Normal"/>
    <w:link w:val="EndnoteTextChar"/>
    <w:uiPriority w:val="99"/>
    <w:semiHidden/>
    <w:unhideWhenUsed/>
    <w:rsid w:val="00724E0B"/>
    <w:pPr>
      <w:spacing w:after="0" w:line="240" w:lineRule="auto"/>
    </w:pPr>
    <w:rPr>
      <w:rFonts w:eastAsia="Calibri"/>
      <w:szCs w:val="20"/>
      <w:lang w:val="en-US" w:bidi="ar-SA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24E0B"/>
    <w:rPr>
      <w:rFonts w:ascii="Times New Roman" w:eastAsia="Calibri" w:hAnsi="Times New Roman" w:cs="Iskoola Pota"/>
      <w:sz w:val="20"/>
      <w:szCs w:val="20"/>
    </w:rPr>
  </w:style>
  <w:style w:type="character" w:styleId="EndnoteReference">
    <w:name w:val="endnote reference"/>
    <w:uiPriority w:val="99"/>
    <w:semiHidden/>
    <w:unhideWhenUsed/>
    <w:rsid w:val="00724E0B"/>
    <w:rPr>
      <w:vertAlign w:val="superscript"/>
    </w:rPr>
  </w:style>
  <w:style w:type="character" w:customStyle="1" w:styleId="33vv">
    <w:name w:val="_33vv"/>
    <w:basedOn w:val="DefaultParagraphFont"/>
    <w:rsid w:val="00724E0B"/>
  </w:style>
  <w:style w:type="table" w:customStyle="1" w:styleId="TableGridLight1">
    <w:name w:val="Table Grid Light1"/>
    <w:basedOn w:val="TableNormal"/>
    <w:uiPriority w:val="40"/>
    <w:rsid w:val="00724E0B"/>
    <w:pPr>
      <w:spacing w:after="0" w:line="240" w:lineRule="auto"/>
    </w:pPr>
    <w:rPr>
      <w:rFonts w:ascii="Calibri" w:eastAsia="Calibri" w:hAnsi="Calibri" w:cs="Iskoola Pota"/>
      <w:lang w:eastAsia="en-GB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GridTable2-Accent51">
    <w:name w:val="Grid Table 2 - Accent 51"/>
    <w:basedOn w:val="TableNormal"/>
    <w:uiPriority w:val="47"/>
    <w:rsid w:val="00724E0B"/>
    <w:pPr>
      <w:spacing w:after="0" w:line="240" w:lineRule="auto"/>
    </w:pPr>
    <w:rPr>
      <w:rFonts w:ascii="Calibri" w:eastAsia="Calibri" w:hAnsi="Calibri" w:cs="Iskoola Pota"/>
      <w:lang w:eastAsia="en-GB"/>
    </w:rPr>
    <w:tblPr>
      <w:tblStyleRowBandSize w:val="1"/>
      <w:tblStyleColBandSize w:val="1"/>
      <w:tblBorders>
        <w:top w:val="single" w:sz="2" w:space="0" w:color="9F9F9F"/>
        <w:bottom w:val="single" w:sz="2" w:space="0" w:color="9F9F9F"/>
        <w:insideH w:val="single" w:sz="2" w:space="0" w:color="9F9F9F"/>
        <w:insideV w:val="single" w:sz="2" w:space="0" w:color="9F9F9F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F9F9F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F9F9F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/>
      </w:tcPr>
    </w:tblStylePr>
    <w:tblStylePr w:type="band1Horz">
      <w:tblPr/>
      <w:tcPr>
        <w:shd w:val="clear" w:color="auto" w:fill="DFDFDF"/>
      </w:tcPr>
    </w:tblStylePr>
  </w:style>
  <w:style w:type="table" w:customStyle="1" w:styleId="ListTable2-Accent61">
    <w:name w:val="List Table 2 - Accent 61"/>
    <w:basedOn w:val="TableNormal"/>
    <w:uiPriority w:val="47"/>
    <w:rsid w:val="00724E0B"/>
    <w:pPr>
      <w:spacing w:after="0" w:line="240" w:lineRule="auto"/>
    </w:pPr>
    <w:rPr>
      <w:rFonts w:ascii="Calibri" w:eastAsia="Calibri" w:hAnsi="Calibri" w:cs="Iskoola Pota"/>
      <w:lang w:eastAsia="en-GB"/>
    </w:rPr>
    <w:tblPr>
      <w:tblStyleRowBandSize w:val="1"/>
      <w:tblStyleColBandSize w:val="1"/>
      <w:tblBorders>
        <w:top w:val="single" w:sz="4" w:space="0" w:color="949494"/>
        <w:bottom w:val="single" w:sz="4" w:space="0" w:color="949494"/>
        <w:insideH w:val="single" w:sz="4" w:space="0" w:color="949494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/>
      </w:tcPr>
    </w:tblStylePr>
    <w:tblStylePr w:type="band1Horz">
      <w:tblPr/>
      <w:tcPr>
        <w:shd w:val="clear" w:color="auto" w:fill="DBDBDB"/>
      </w:tcPr>
    </w:tblStylePr>
  </w:style>
  <w:style w:type="table" w:customStyle="1" w:styleId="PlainTable31">
    <w:name w:val="Plain Table 31"/>
    <w:basedOn w:val="TableNormal"/>
    <w:uiPriority w:val="43"/>
    <w:rsid w:val="00724E0B"/>
    <w:pPr>
      <w:spacing w:after="0" w:line="240" w:lineRule="auto"/>
    </w:pPr>
    <w:rPr>
      <w:rFonts w:ascii="Calibri" w:eastAsia="Calibri" w:hAnsi="Calibri" w:cs="Iskoola Pota"/>
      <w:lang w:eastAsia="en-GB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221">
    <w:name w:val="Plain Table 221"/>
    <w:basedOn w:val="TableNormal"/>
    <w:next w:val="PlainTable21"/>
    <w:uiPriority w:val="42"/>
    <w:rsid w:val="00724E0B"/>
    <w:pPr>
      <w:spacing w:after="0" w:line="240" w:lineRule="auto"/>
    </w:pPr>
    <w:rPr>
      <w:rFonts w:ascii="Calibri" w:eastAsia="Calibri" w:hAnsi="Calibri" w:cs="Iskoola Pota"/>
      <w:lang w:eastAsia="en-GB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2211">
    <w:name w:val="Plain Table 2211"/>
    <w:basedOn w:val="TableNormal"/>
    <w:next w:val="PlainTable21"/>
    <w:uiPriority w:val="42"/>
    <w:rsid w:val="00724E0B"/>
    <w:pPr>
      <w:spacing w:after="0" w:line="240" w:lineRule="auto"/>
    </w:pPr>
    <w:rPr>
      <w:rFonts w:ascii="Calibri" w:eastAsia="Calibri" w:hAnsi="Calibri" w:cs="Iskoola Pota"/>
      <w:lang w:eastAsia="en-GB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111">
    <w:name w:val="Plain Table 111"/>
    <w:basedOn w:val="TableNormal"/>
    <w:uiPriority w:val="41"/>
    <w:rsid w:val="00724E0B"/>
    <w:pPr>
      <w:spacing w:after="0" w:line="240" w:lineRule="auto"/>
    </w:pPr>
    <w:rPr>
      <w:rFonts w:ascii="Calibri" w:eastAsia="Times New Roman" w:hAnsi="Calibri" w:cs="Iskoola Pota"/>
      <w:lang w:eastAsia="en-GB" w:bidi="ta-IN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112">
    <w:name w:val="Plain Table 112"/>
    <w:basedOn w:val="TableNormal"/>
    <w:uiPriority w:val="41"/>
    <w:rsid w:val="00724E0B"/>
    <w:pPr>
      <w:spacing w:after="0" w:line="240" w:lineRule="auto"/>
    </w:pPr>
    <w:rPr>
      <w:rFonts w:ascii="Calibri" w:eastAsia="Times New Roman" w:hAnsi="Calibri" w:cs="Iskoola Pota"/>
      <w:lang w:eastAsia="en-GB" w:bidi="ta-IN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GridTable21">
    <w:name w:val="Grid Table 21"/>
    <w:basedOn w:val="TableNormal"/>
    <w:uiPriority w:val="47"/>
    <w:rsid w:val="00724E0B"/>
    <w:pPr>
      <w:spacing w:after="0" w:line="240" w:lineRule="auto"/>
    </w:pPr>
    <w:rPr>
      <w:rFonts w:ascii="Calibri" w:eastAsia="Calibri" w:hAnsi="Calibri" w:cs="Iskoola Pota"/>
      <w:lang w:eastAsia="en-GB"/>
    </w:rPr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LightList">
    <w:name w:val="Light List"/>
    <w:basedOn w:val="TableNormal"/>
    <w:uiPriority w:val="61"/>
    <w:rsid w:val="00724E0B"/>
    <w:pPr>
      <w:spacing w:after="0" w:line="240" w:lineRule="auto"/>
    </w:pPr>
    <w:rPr>
      <w:rFonts w:ascii="Calibri" w:eastAsia="Calibri" w:hAnsi="Calibri" w:cs="Iskoola Pota"/>
      <w:lang w:eastAsia="en-GB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Style1">
    <w:name w:val="Style1"/>
    <w:basedOn w:val="PlainTable22"/>
    <w:uiPriority w:val="99"/>
    <w:rsid w:val="00724E0B"/>
    <w:rPr>
      <w:sz w:val="22"/>
      <w:szCs w:val="22"/>
      <w:lang w:bidi="ar-SA"/>
    </w:rPr>
    <w:tblPr/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Style2">
    <w:name w:val="Style2"/>
    <w:basedOn w:val="PlainTable22"/>
    <w:uiPriority w:val="99"/>
    <w:rsid w:val="00724E0B"/>
    <w:rPr>
      <w:sz w:val="22"/>
      <w:szCs w:val="22"/>
      <w:lang w:bidi="ar-SA"/>
    </w:rPr>
    <w:tblPr/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Style3">
    <w:name w:val="Style3"/>
    <w:basedOn w:val="PlainTable21"/>
    <w:uiPriority w:val="99"/>
    <w:rsid w:val="00724E0B"/>
    <w:rPr>
      <w:rFonts w:ascii="Times New Roman" w:hAnsi="Times New Roman"/>
      <w:sz w:val="24"/>
    </w:rPr>
    <w:tblPr/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character" w:styleId="PlaceholderText">
    <w:name w:val="Placeholder Text"/>
    <w:uiPriority w:val="99"/>
    <w:semiHidden/>
    <w:rsid w:val="00724E0B"/>
    <w:rPr>
      <w:color w:val="808080"/>
    </w:rPr>
  </w:style>
  <w:style w:type="character" w:styleId="LineNumber">
    <w:name w:val="line number"/>
    <w:basedOn w:val="DefaultParagraphFont"/>
    <w:uiPriority w:val="99"/>
    <w:semiHidden/>
    <w:unhideWhenUsed/>
    <w:rsid w:val="00724E0B"/>
  </w:style>
  <w:style w:type="table" w:customStyle="1" w:styleId="PlainTable12">
    <w:name w:val="Plain Table 12"/>
    <w:basedOn w:val="TableNormal"/>
    <w:uiPriority w:val="41"/>
    <w:rsid w:val="00724E0B"/>
    <w:pPr>
      <w:spacing w:after="0" w:line="240" w:lineRule="auto"/>
    </w:pPr>
    <w:rPr>
      <w:rFonts w:ascii="Calibri" w:eastAsia="Calibri" w:hAnsi="Calibri" w:cs="Iskoola Pota"/>
      <w:lang w:eastAsia="en-GB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TableGridLight2">
    <w:name w:val="Table Grid Light2"/>
    <w:basedOn w:val="TableNormal"/>
    <w:uiPriority w:val="40"/>
    <w:rsid w:val="00724E0B"/>
    <w:pPr>
      <w:spacing w:after="0" w:line="240" w:lineRule="auto"/>
    </w:pPr>
    <w:rPr>
      <w:rFonts w:ascii="Calibri" w:eastAsia="Calibri" w:hAnsi="Calibri" w:cs="Iskoola Pota"/>
      <w:lang w:eastAsia="en-GB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PlainTable211">
    <w:name w:val="Plain Table 211"/>
    <w:basedOn w:val="TableNormal"/>
    <w:uiPriority w:val="42"/>
    <w:rsid w:val="00724E0B"/>
    <w:pPr>
      <w:spacing w:after="0" w:line="240" w:lineRule="auto"/>
    </w:pPr>
    <w:rPr>
      <w:rFonts w:ascii="Calibri" w:eastAsia="Calibri" w:hAnsi="Calibri" w:cs="Iskoola Pota"/>
      <w:lang w:eastAsia="en-GB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GridTable1Light1">
    <w:name w:val="Grid Table 1 Light1"/>
    <w:basedOn w:val="TableNormal"/>
    <w:uiPriority w:val="46"/>
    <w:rsid w:val="00724E0B"/>
    <w:pPr>
      <w:spacing w:after="0" w:line="240" w:lineRule="auto"/>
    </w:pPr>
    <w:rPr>
      <w:rFonts w:ascii="Calibri" w:eastAsia="Calibri" w:hAnsi="Calibri" w:cs="Iskoola Pota"/>
      <w:lang w:eastAsia="en-GB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lainTable13">
    <w:name w:val="Plain Table 13"/>
    <w:basedOn w:val="TableNormal"/>
    <w:uiPriority w:val="41"/>
    <w:rsid w:val="00724E0B"/>
    <w:pPr>
      <w:spacing w:after="0" w:line="240" w:lineRule="auto"/>
    </w:pPr>
    <w:rPr>
      <w:rFonts w:ascii="Calibri" w:eastAsia="Calibri" w:hAnsi="Calibri" w:cs="Iskoola Pota"/>
      <w:lang w:eastAsia="en-GB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customStyle="1" w:styleId="EndNoteBibliography">
    <w:name w:val="EndNote Bibliography"/>
    <w:basedOn w:val="Normal"/>
    <w:link w:val="EndNoteBibliographyChar"/>
    <w:rsid w:val="00724E0B"/>
    <w:pPr>
      <w:spacing w:line="240" w:lineRule="auto"/>
    </w:pPr>
    <w:rPr>
      <w:rFonts w:eastAsia="Calibri" w:cs="Times New Roman"/>
      <w:caps/>
      <w:noProof/>
      <w:sz w:val="24"/>
      <w:szCs w:val="24"/>
      <w:lang w:val="en-US" w:bidi="ar-SA"/>
    </w:rPr>
  </w:style>
  <w:style w:type="character" w:customStyle="1" w:styleId="EndNoteBibliographyChar">
    <w:name w:val="EndNote Bibliography Char"/>
    <w:link w:val="EndNoteBibliography"/>
    <w:rsid w:val="00724E0B"/>
    <w:rPr>
      <w:rFonts w:ascii="Times New Roman" w:eastAsia="Calibri" w:hAnsi="Times New Roman" w:cs="Times New Roman"/>
      <w:caps/>
      <w:noProof/>
      <w:sz w:val="24"/>
      <w:szCs w:val="24"/>
    </w:rPr>
  </w:style>
  <w:style w:type="table" w:customStyle="1" w:styleId="ListTable6Colorful21">
    <w:name w:val="List Table 6 Colorful21"/>
    <w:basedOn w:val="TableNormal"/>
    <w:next w:val="ListTable6Colorful1"/>
    <w:uiPriority w:val="51"/>
    <w:rsid w:val="00724E0B"/>
    <w:pPr>
      <w:spacing w:after="0" w:line="240" w:lineRule="auto"/>
    </w:pPr>
    <w:rPr>
      <w:rFonts w:ascii="Calibri" w:eastAsia="Calibri" w:hAnsi="Calibri" w:cs="Iskoola Pota"/>
      <w:color w:val="000000"/>
      <w:lang w:eastAsia="en-GB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GridTable4-Accent11">
    <w:name w:val="Grid Table 4 - Accent 11"/>
    <w:basedOn w:val="TableNormal"/>
    <w:next w:val="GridTable4-Accent12"/>
    <w:uiPriority w:val="49"/>
    <w:rsid w:val="00724E0B"/>
    <w:pPr>
      <w:spacing w:after="0" w:line="240" w:lineRule="auto"/>
    </w:pPr>
    <w:rPr>
      <w:rFonts w:ascii="Calibri" w:eastAsia="Calibri" w:hAnsi="Calibri" w:cs="Times New Roman"/>
      <w:lang w:eastAsia="en-GB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GridTable4-Accent12">
    <w:name w:val="Grid Table 4 - Accent 12"/>
    <w:basedOn w:val="TableNormal"/>
    <w:uiPriority w:val="49"/>
    <w:rsid w:val="00724E0B"/>
    <w:pPr>
      <w:spacing w:after="0" w:line="240" w:lineRule="auto"/>
    </w:pPr>
    <w:rPr>
      <w:rFonts w:ascii="Calibri" w:eastAsia="Calibri" w:hAnsi="Calibri" w:cs="Iskoola Pota"/>
      <w:lang w:eastAsia="en-GB"/>
    </w:rPr>
    <w:tblPr>
      <w:tblStyleRowBandSize w:val="1"/>
      <w:tblStyleColBandSize w:val="1"/>
      <w:tblBorders>
        <w:top w:val="single" w:sz="4" w:space="0" w:color="EAEAEA"/>
        <w:left w:val="single" w:sz="4" w:space="0" w:color="EAEAEA"/>
        <w:bottom w:val="single" w:sz="4" w:space="0" w:color="EAEAEA"/>
        <w:right w:val="single" w:sz="4" w:space="0" w:color="EAEAEA"/>
        <w:insideH w:val="single" w:sz="4" w:space="0" w:color="EAEAEA"/>
        <w:insideV w:val="single" w:sz="4" w:space="0" w:color="EAEAEA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  <w:insideH w:val="nil"/>
          <w:insideV w:val="nil"/>
        </w:tcBorders>
        <w:shd w:val="clear" w:color="auto" w:fill="DDDDDD"/>
      </w:tcPr>
    </w:tblStylePr>
    <w:tblStylePr w:type="lastRow">
      <w:rPr>
        <w:b/>
        <w:bCs/>
      </w:rPr>
      <w:tblPr/>
      <w:tcPr>
        <w:tcBorders>
          <w:top w:val="double" w:sz="4" w:space="0" w:color="DDDDD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/>
      </w:tcPr>
    </w:tblStylePr>
    <w:tblStylePr w:type="band1Horz">
      <w:tblPr/>
      <w:tcPr>
        <w:shd w:val="clear" w:color="auto" w:fill="F8F8F8"/>
      </w:tcPr>
    </w:tblStylePr>
  </w:style>
  <w:style w:type="table" w:customStyle="1" w:styleId="GridTable4-Accent51">
    <w:name w:val="Grid Table 4 - Accent 51"/>
    <w:basedOn w:val="TableNormal"/>
    <w:uiPriority w:val="49"/>
    <w:rsid w:val="00724E0B"/>
    <w:pPr>
      <w:spacing w:after="0" w:line="240" w:lineRule="auto"/>
    </w:pPr>
    <w:rPr>
      <w:rFonts w:ascii="Calibri" w:eastAsia="Calibri" w:hAnsi="Calibri" w:cs="Iskoola Pota"/>
      <w:lang w:eastAsia="en-GB"/>
    </w:rPr>
    <w:tblPr>
      <w:tblStyleRowBandSize w:val="1"/>
      <w:tblStyleColBandSize w:val="1"/>
      <w:tblBorders>
        <w:top w:val="single" w:sz="4" w:space="0" w:color="9F9F9F"/>
        <w:left w:val="single" w:sz="4" w:space="0" w:color="9F9F9F"/>
        <w:bottom w:val="single" w:sz="4" w:space="0" w:color="9F9F9F"/>
        <w:right w:val="single" w:sz="4" w:space="0" w:color="9F9F9F"/>
        <w:insideH w:val="single" w:sz="4" w:space="0" w:color="9F9F9F"/>
        <w:insideV w:val="single" w:sz="4" w:space="0" w:color="9F9F9F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nil"/>
          <w:insideV w:val="nil"/>
        </w:tcBorders>
        <w:shd w:val="clear" w:color="auto" w:fill="5F5F5F"/>
      </w:tcPr>
    </w:tblStylePr>
    <w:tblStylePr w:type="lastRow">
      <w:rPr>
        <w:b/>
        <w:bCs/>
      </w:rPr>
      <w:tblPr/>
      <w:tcPr>
        <w:tcBorders>
          <w:top w:val="double" w:sz="4" w:space="0" w:color="5F5F5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/>
      </w:tcPr>
    </w:tblStylePr>
    <w:tblStylePr w:type="band1Horz">
      <w:tblPr/>
      <w:tcPr>
        <w:shd w:val="clear" w:color="auto" w:fill="DFDFDF"/>
      </w:tcPr>
    </w:tblStylePr>
  </w:style>
  <w:style w:type="paragraph" w:customStyle="1" w:styleId="EndNoteBibliographyTitle">
    <w:name w:val="EndNote Bibliography Title"/>
    <w:basedOn w:val="Normal"/>
    <w:link w:val="EndNoteBibliographyTitleChar"/>
    <w:rsid w:val="00724E0B"/>
    <w:pPr>
      <w:spacing w:after="0" w:line="259" w:lineRule="auto"/>
      <w:jc w:val="center"/>
    </w:pPr>
    <w:rPr>
      <w:rFonts w:eastAsia="Calibri" w:cs="Times New Roman"/>
      <w:noProof/>
      <w:sz w:val="24"/>
      <w:szCs w:val="22"/>
      <w:lang w:val="en-US" w:bidi="ar-SA"/>
    </w:rPr>
  </w:style>
  <w:style w:type="character" w:customStyle="1" w:styleId="EndNoteBibliographyTitleChar">
    <w:name w:val="EndNote Bibliography Title Char"/>
    <w:link w:val="EndNoteBibliographyTitle"/>
    <w:rsid w:val="00724E0B"/>
    <w:rPr>
      <w:rFonts w:ascii="Times New Roman" w:eastAsia="Calibri" w:hAnsi="Times New Roman" w:cs="Times New Roman"/>
      <w:noProof/>
      <w:sz w:val="24"/>
    </w:rPr>
  </w:style>
  <w:style w:type="table" w:customStyle="1" w:styleId="GridTable1Light10">
    <w:name w:val="Grid Table 1 Light1"/>
    <w:basedOn w:val="TableNormal"/>
    <w:uiPriority w:val="46"/>
    <w:rsid w:val="00724E0B"/>
    <w:pPr>
      <w:spacing w:after="0" w:line="240" w:lineRule="auto"/>
    </w:pPr>
    <w:rPr>
      <w:rFonts w:ascii="Calibri" w:eastAsia="Calibri" w:hAnsi="Calibri" w:cs="Iskoola Pota"/>
      <w:lang w:eastAsia="en-GB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lainTable130">
    <w:name w:val="Plain Table 13"/>
    <w:basedOn w:val="TableNormal"/>
    <w:uiPriority w:val="41"/>
    <w:rsid w:val="00724E0B"/>
    <w:pPr>
      <w:spacing w:after="0" w:line="240" w:lineRule="auto"/>
    </w:pPr>
    <w:rPr>
      <w:rFonts w:ascii="Calibri" w:eastAsia="Calibri" w:hAnsi="Calibri" w:cs="Iskoola Pota"/>
      <w:lang w:eastAsia="en-GB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GridTable4-Accent120">
    <w:name w:val="Grid Table 4 - Accent 12"/>
    <w:basedOn w:val="TableNormal"/>
    <w:uiPriority w:val="49"/>
    <w:rsid w:val="00724E0B"/>
    <w:pPr>
      <w:spacing w:after="0" w:line="240" w:lineRule="auto"/>
    </w:pPr>
    <w:rPr>
      <w:rFonts w:ascii="Calibri" w:eastAsia="Calibri" w:hAnsi="Calibri" w:cs="Iskoola Pota"/>
      <w:lang w:eastAsia="en-GB"/>
    </w:rPr>
    <w:tblPr>
      <w:tblStyleRowBandSize w:val="1"/>
      <w:tblStyleColBandSize w:val="1"/>
      <w:tblBorders>
        <w:top w:val="single" w:sz="4" w:space="0" w:color="EAEAEA"/>
        <w:left w:val="single" w:sz="4" w:space="0" w:color="EAEAEA"/>
        <w:bottom w:val="single" w:sz="4" w:space="0" w:color="EAEAEA"/>
        <w:right w:val="single" w:sz="4" w:space="0" w:color="EAEAEA"/>
        <w:insideH w:val="single" w:sz="4" w:space="0" w:color="EAEAEA"/>
        <w:insideV w:val="single" w:sz="4" w:space="0" w:color="EAEAEA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  <w:insideH w:val="nil"/>
          <w:insideV w:val="nil"/>
        </w:tcBorders>
        <w:shd w:val="clear" w:color="auto" w:fill="DDDDDD"/>
      </w:tcPr>
    </w:tblStylePr>
    <w:tblStylePr w:type="lastRow">
      <w:rPr>
        <w:b/>
        <w:bCs/>
      </w:rPr>
      <w:tblPr/>
      <w:tcPr>
        <w:tcBorders>
          <w:top w:val="double" w:sz="4" w:space="0" w:color="DDDDD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/>
      </w:tcPr>
    </w:tblStylePr>
    <w:tblStylePr w:type="band1Horz">
      <w:tblPr/>
      <w:tcPr>
        <w:shd w:val="clear" w:color="auto" w:fill="F8F8F8"/>
      </w:tcPr>
    </w:tblStylePr>
  </w:style>
  <w:style w:type="table" w:customStyle="1" w:styleId="GridTable4-Accent510">
    <w:name w:val="Grid Table 4 - Accent 51"/>
    <w:basedOn w:val="TableNormal"/>
    <w:uiPriority w:val="49"/>
    <w:rsid w:val="00724E0B"/>
    <w:pPr>
      <w:spacing w:after="0" w:line="240" w:lineRule="auto"/>
    </w:pPr>
    <w:rPr>
      <w:rFonts w:ascii="Calibri" w:eastAsia="Calibri" w:hAnsi="Calibri" w:cs="Iskoola Pota"/>
      <w:lang w:eastAsia="en-GB"/>
    </w:rPr>
    <w:tblPr>
      <w:tblStyleRowBandSize w:val="1"/>
      <w:tblStyleColBandSize w:val="1"/>
      <w:tblBorders>
        <w:top w:val="single" w:sz="4" w:space="0" w:color="9F9F9F"/>
        <w:left w:val="single" w:sz="4" w:space="0" w:color="9F9F9F"/>
        <w:bottom w:val="single" w:sz="4" w:space="0" w:color="9F9F9F"/>
        <w:right w:val="single" w:sz="4" w:space="0" w:color="9F9F9F"/>
        <w:insideH w:val="single" w:sz="4" w:space="0" w:color="9F9F9F"/>
        <w:insideV w:val="single" w:sz="4" w:space="0" w:color="9F9F9F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nil"/>
          <w:insideV w:val="nil"/>
        </w:tcBorders>
        <w:shd w:val="clear" w:color="auto" w:fill="5F5F5F"/>
      </w:tcPr>
    </w:tblStylePr>
    <w:tblStylePr w:type="lastRow">
      <w:rPr>
        <w:b/>
        <w:bCs/>
      </w:rPr>
      <w:tblPr/>
      <w:tcPr>
        <w:tcBorders>
          <w:top w:val="double" w:sz="4" w:space="0" w:color="5F5F5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/>
      </w:tcPr>
    </w:tblStylePr>
    <w:tblStylePr w:type="band1Horz">
      <w:tblPr/>
      <w:tcPr>
        <w:shd w:val="clear" w:color="auto" w:fill="DFDFDF"/>
      </w:tcPr>
    </w:tblStylePr>
  </w:style>
  <w:style w:type="paragraph" w:customStyle="1" w:styleId="Style7">
    <w:name w:val="Style7"/>
    <w:basedOn w:val="Heading2"/>
    <w:qFormat/>
    <w:rsid w:val="00724E0B"/>
    <w:pPr>
      <w:spacing w:before="40" w:after="0" w:line="276" w:lineRule="auto"/>
      <w:jc w:val="left"/>
    </w:pPr>
    <w:rPr>
      <w:b w:val="0"/>
      <w:color w:val="A5A5A5"/>
      <w:szCs w:val="26"/>
      <w:lang w:val="en-US" w:bidi="ar-SA"/>
    </w:rPr>
  </w:style>
  <w:style w:type="table" w:customStyle="1" w:styleId="TableGrid3">
    <w:name w:val="Table Grid3"/>
    <w:basedOn w:val="TableNormal"/>
    <w:next w:val="TableGrid"/>
    <w:uiPriority w:val="39"/>
    <w:rsid w:val="00724E0B"/>
    <w:pPr>
      <w:spacing w:after="0" w:line="240" w:lineRule="auto"/>
    </w:pPr>
    <w:rPr>
      <w:rFonts w:ascii="Calibri" w:eastAsia="Calibri" w:hAnsi="Calibri" w:cs="Times New Roman"/>
      <w:caps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Cum10</b:Tag>
    <b:SourceType>JournalArticle</b:SourceType>
    <b:Guid>{AAF9B1E0-CA92-4996-905B-B8A34DD1715B}</b:Guid>
    <b:Author>
      <b:Author>
        <b:NameList>
          <b:Person>
            <b:Last>Cumberland</b:Last>
            <b:First>F.,</b:First>
            <b:Middle>Solgaard, H. S., &amp; Nikodemska-Wolowik, A. M.</b:Middle>
          </b:Person>
        </b:NameList>
      </b:Author>
    </b:Author>
    <b:Year>2010</b:Year>
    <b:Title>The effects of consumer ethnocentrism and country of origin on Polish consumers' evaluation of foreign manufactured products. </b:Title>
    <b:JournalName>Journal of East-West Business</b:JournalName>
    <b:Pages>16(3), 231-252</b:Pages>
    <b:RefOrder>1</b:RefOrder>
  </b:Source>
  <b:Source>
    <b:Tag>Bal</b:Tag>
    <b:SourceType>ConferenceProceedings</b:SourceType>
    <b:Guid>{0BE918D4-ACDA-4106-A3B4-AF028C8086C4}</b:Guid>
    <b:Author>
      <b:Author>
        <b:Corporate>Wel, C. A. C., Alam, S. S., &amp; Omar, N. A.</b:Corporate>
      </b:Author>
    </b:Author>
    <b:Title>The Effect of Ethnocentrism and Patriotism on Consumer Buying Intention. In Int’l Conference on Business, Marketing &amp; Information System Management</b:Title>
    <b:Pages>25-26</b:Pages>
    <b:ConferenceName>BMISM’15</b:ConferenceName>
    <b:Year>2015</b:Year>
    <b:RefOrder>2</b:RefOrder>
  </b:Source>
  <b:Source>
    <b:Tag>Bal01</b:Tag>
    <b:SourceType>JournalArticle</b:SourceType>
    <b:Guid>{EF2898DC-6459-42F8-B11A-685F973D3FF6}</b:Guid>
    <b:Author>
      <b:Author>
        <b:Corporate>Balabanis, G., Diamantopoulos, A., Mueller, R. D., &amp; Melewar, T. C</b:Corporate>
      </b:Author>
    </b:Author>
    <b:Year>2001</b:Year>
    <b:Title>The impact of nationalism, patriotism and internationalism on consumer ethnocentric tendencies.</b:Title>
    <b:JournalName>Journal of international business studies</b:JournalName>
    <b:Pages>157-175</b:Pages>
    <b:RefOrder>3</b:RefOrder>
  </b:Source>
  <b:Source>
    <b:Tag>Ren12</b:Tag>
    <b:SourceType>JournalArticle</b:SourceType>
    <b:Guid>{0D221C29-CDBD-437B-8693-22C642B74E2D}</b:Guid>
    <b:Title>Influence of consumer ethnocentrism on purchase intentions: case of Croatia. Ekonomska misao i praksa,</b:Title>
    <b:Year>2012</b:Year>
    <b:Pages> 529-544.</b:Pages>
    <b:Author>
      <b:Author>
        <b:Corporate>Renko, N., Crnjak Karanović, B., &amp; Matić, M.</b:Corporate>
      </b:Author>
    </b:Author>
    <b:RefOrder>4</b:RefOrder>
  </b:Source>
  <b:Source>
    <b:Tag>Ind152</b:Tag>
    <b:SourceType>Report</b:SourceType>
    <b:Guid>{98F6D596-7683-407E-94D1-D07F182DBECC}</b:Guid>
    <b:Year>2015</b:Year>
    <b:Author>
      <b:Author>
        <b:Corporate>Industry Capability Report</b:Corporate>
      </b:Author>
    </b:Author>
    <b:Title>SRI LANKAN HANDLOOM SECTOR</b:Title>
    <b:Publisher>Export Development Board Sri Lanka </b:Publisher>
    <b:City> Sri Lanka </b:City>
    <b:RefOrder>5</b:RefOrder>
  </b:Source>
  <b:Source>
    <b:Tag>Dhe09</b:Tag>
    <b:SourceType>JournalArticle</b:SourceType>
    <b:Guid>{9CC97F4A-94D7-424E-B5B1-79D4F0C75716}</b:Guid>
    <b:Author>
      <b:Author>
        <b:NameList>
          <b:Person>
            <b:Last>Dheerasinghe</b:Last>
            <b:First>R</b:First>
          </b:Person>
        </b:NameList>
      </b:Author>
    </b:Author>
    <b:Year>2009</b:Year>
    <b:Title> Garment industry in Sri Lanka challenges, prospects and strategies. Staff studies, 33(1). Druckman. (1994)). Nationalism, Patriotism, And Group Loyalty: A Social Psychological Perspective. International Studies Quarterly</b:Title>
    <b:Pages> p. 38(51</b:Pages>
    <b:RefOrder>6</b:RefOrder>
  </b:Source>
  <b:Source>
    <b:Tag>Dru04</b:Tag>
    <b:SourceType>ArticleInAPeriodical</b:SourceType>
    <b:Guid>{FEBC543D-1A0F-4611-9BDD-84C972E83DDC}</b:Guid>
    <b:Author>
      <b:Author>
        <b:NameList>
          <b:Person>
            <b:Last>Druckman</b:Last>
          </b:Person>
        </b:NameList>
      </b:Author>
    </b:Author>
    <b:Year>1994</b:Year>
    <b:Title>Nationalism, Patriotism, And Group Loyalty: A Social Psychological Perspective. International Studies Quarterly,</b:Title>
    <b:Pages>38(51)</b:Pages>
    <b:RefOrder>7</b:RefOrder>
  </b:Source>
  <b:Source>
    <b:Tag>Sil14</b:Tag>
    <b:SourceType>JournalArticle</b:SourceType>
    <b:Guid>{0369F923-807C-4C0E-AFCF-083732362029}</b:Guid>
    <b:Author>
      <b:Author>
        <b:Corporate>Silili, EP, &amp; Karuharathna,A C</b:Corporate>
      </b:Author>
    </b:Author>
    <b:Year>2014</b:Year>
    <b:Title>Consumer Ethnocentrism: Tendency of Sri Lankan Youngsters.</b:Title>
    <b:Pages>1-15</b:Pages>
    <b:JournalName>Global Journal of Emerging Trends in and Business, Marketing and Consumer Psychology (GJETeMCP),</b:JournalName>
    <b:RefOrder>8</b:RefOrder>
  </b:Source>
  <b:Source>
    <b:Tag>Wan</b:Tag>
    <b:SourceType>ConferenceProceedings</b:SourceType>
    <b:Guid>{42F19DF2-C3DA-4432-93E0-15B75141E5A0}</b:Guid>
    <b:Author>
      <b:Author>
        <b:Corporate>Wanninayake, W. M. C. B., &amp; Dissanayake, D. M. R.</b:Corporate>
      </b:Author>
    </b:Author>
    <b:Year> 2012</b:Year>
    <b:Title>Impact of Developing Ethnocentric Brand Templates to Sustain the Local Brands-An Empirical Study. </b:Title>
    <b:Pages>479-490</b:Pages>
    <b:ConferenceName>In Proceedings of International Conference on Business Management</b:ConferenceName>
    <b:RefOrder>9</b:RefOrder>
  </b:Source>
  <b:Source>
    <b:Tag>Placeholder1</b:Tag>
    <b:SourceType>JournalArticle</b:SourceType>
    <b:Guid>{352E4341-44BE-4796-A1E5-F84FD77AD9BC}</b:Guid>
    <b:Author>
      <b:Author>
        <b:Corporate>Balabanis, G., Diamantopoulos, A., Mueller, R. D., &amp; Melewar, T. C.</b:Corporate>
      </b:Author>
    </b:Author>
    <b:Year>2001</b:Year>
    <b:Title>The impact of nationalism, patriotism and internationalism on consumer ethnocentric tendencies</b:Title>
    <b:JournalName>Journal of international business studies</b:JournalName>
    <b:Pages>157-175</b:Pages>
    <b:RefOrder>10</b:RefOrder>
  </b:Source>
  <b:Source>
    <b:Tag>Her</b:Tag>
    <b:SourceType>JournalArticle</b:SourceType>
    <b:Guid>{30817CE7-E9DF-438C-8ECA-67FB41314398}</b:Guid>
    <b:Author>
      <b:Author>
        <b:Corporate>Lu Wang, C., &amp; Xiong Chen, Z. </b:Corporate>
      </b:Author>
    </b:Author>
    <b:Year>2004</b:Year>
    <b:Title>Consumer ethnocentrism and willingness to buy domestic products in a developing country setting: testing moderating effects,</b:Title>
    <b:JournalName>Journal of Consumer Marketing, 21(6)</b:JournalName>
    <b:Pages>391-400.</b:Pages>
    <b:RefOrder>11</b:RefOrder>
  </b:Source>
  <b:Source>
    <b:Tag>Sup</b:Tag>
    <b:SourceType>Report</b:SourceType>
    <b:Guid>{5BD86F45-C926-4B48-9DBF-7D3D7125836F}</b:Guid>
    <b:Author>
      <b:Author>
        <b:Corporate>Das, M.</b:Corporate>
      </b:Author>
    </b:Author>
    <b:Year>2015</b:Year>
    <b:Title>CONSUMER ETHNOCENTRISM (CE) AND FASHION APPAREL PURCHASE: A STUDY WITH REFERENCE TO TRIPURA, A SMALL NORTH-EASTERN STATE OF INDIA. DEVELOPMENT DYNAMICS,</b:Title>
    <b:JournalName>CONSUMER ETHNOCENTRISM (CE) AND FASHION APPAREL PURCHASE: A STUDY WITH REFERENCE TO TRIPURA, A SMALL NORTH-EASTERN STATE OF INDIA. DEVELOPMENT DYNAMICS,</b:JournalName>
    <b:City>TRIPURA</b:City>
    <b:RefOrder>12</b:RefOrder>
  </b:Source>
  <b:Source>
    <b:Tag>Her92</b:Tag>
    <b:SourceType>JournalArticle</b:SourceType>
    <b:Guid>{E31B5374-3697-4B97-8520-BE7A89199D68}</b:Guid>
    <b:Author>
      <b:Author>
        <b:NameList>
          <b:Person>
            <b:Last>Herche</b:Last>
          </b:Person>
        </b:NameList>
      </b:Author>
    </b:Author>
    <b:Year>1992</b:Year>
    <b:Title> A note on the predictive validity of the CETSCALE. </b:Title>
    <b:JournalName>Journal of the Academy of Marketing Science, </b:JournalName>
    <b:Pages>261-264.</b:Pages>
    <b:RefOrder>13</b:RefOrder>
  </b:Source>
  <b:Source>
    <b:Tag>Vas10</b:Tag>
    <b:SourceType>ConferenceProceedings</b:SourceType>
    <b:Guid>{BFC02DF7-74AE-44A3-87C0-989D6122A659}</b:Guid>
    <b:Author>
      <b:Author>
        <b:Corporate>Vassela, M. C., Fountain, P. D, &amp; Fountain, U. K.</b:Corporate>
      </b:Author>
    </b:Author>
    <b:Year>2010</b:Year>
    <b:Title>Consumer ethnocentrism, patriotism, global openness and country of origin effect: A literature review.</b:Title>
    <b:Pages>(pp. 868-882)</b:Pages>
    <b:ConferenceName>In Annual Conference, Las Vegas</b:ConferenceName>
    <b:City>Las Vegas</b:City>
    <b:RefOrder>14</b:RefOrder>
  </b:Source>
  <b:Source>
    <b:Tag>Sha01</b:Tag>
    <b:SourceType>JournalArticle</b:SourceType>
    <b:Guid>{C65D885E-47A4-4398-BCF5-E8C57A97ACAC}</b:Guid>
    <b:Author>
      <b:Author>
        <b:Corporate>Balabanis, G., Diamantopoulos, A., Mueller, R. D., &amp; Melewar, T.C</b:Corporate>
      </b:Author>
    </b:Author>
    <b:Year>2001</b:Year>
    <b:Title>The impact of nationalism, patriotism and internationalism on consumer ethnocentric tendencies.</b:Title>
    <b:JournalName>Journal of international business studies, 32(1),</b:JournalName>
    <b:Pages>157-175.</b:Pages>
    <b:RefOrder>15</b:RefOrder>
  </b:Source>
  <b:Source>
    <b:Tag>Kos89</b:Tag>
    <b:SourceType>JournalArticle</b:SourceType>
    <b:Guid>{42FEBF64-9ECA-4DD4-A88A-5EC539402524}</b:Guid>
    <b:Author>
      <b:Author>
        <b:Corporate>Kosterman &amp; Meshach</b:Corporate>
      </b:Author>
    </b:Author>
    <b:Year>1989</b:Year>
    <b:Title>Kosterman, R., &amp; Feshbach, S.</b:Title>
    <b:JournalName>Toward a measure of patriotic and nationalistic attitudes. Political psychology,</b:JournalName>
    <b:Pages>257-274.</b:Pages>
    <b:RefOrder>16</b:RefOrder>
  </b:Source>
  <b:Source>
    <b:Tag>Mar00</b:Tag>
    <b:SourceType>JournalArticle</b:SourceType>
    <b:Guid>{F8BF88DF-BF39-4562-A17A-7344EB88C72E}</b:Guid>
    <b:Author>
      <b:Author>
        <b:NameList>
          <b:Person>
            <b:Last>Martinez</b:Last>
          </b:Person>
        </b:NameList>
      </b:Author>
    </b:Author>
    <b:Year>2000</b:Year>
    <b:JournalName>European Journal of Marketing, </b:JournalName>
    <b:RefOrder>17</b:RefOrder>
  </b:Source>
  <b:Source>
    <b:Tag>Shi871</b:Tag>
    <b:SourceType>JournalArticle</b:SourceType>
    <b:Guid>{9B4920D5-2B5D-43E8-8493-16E67D6C6D27}</b:Guid>
    <b:Author>
      <b:Author>
        <b:Corporate>Shimp and Sharma</b:Corporate>
      </b:Author>
    </b:Author>
    <b:Year>1987</b:Year>
    <b:Title>Consumer ethnocentrism: construction and validation of the CETSCALE</b:Title>
    <b:JournalName>Journal of marketing research</b:JournalName>
    <b:Pages>pp.280-289.</b:Pages>
    <b:RefOrder>18</b:RefOrder>
  </b:Source>
  <b:Source xmlns:b="http://schemas.openxmlformats.org/officeDocument/2006/bibliography">
    <b:Tag>Ruy98</b:Tag>
    <b:SourceType>Report</b:SourceType>
    <b:Guid>{A970AA2A-C7C9-4BA0-AFA1-2CEC273BD3A9}</b:Guid>
    <b:Author>
      <b:Author>
        <b:Corporate>Rybina, L., Reardon, J., &amp; Humphrey,J</b:Corporate>
      </b:Author>
    </b:Author>
    <b:Year>2010</b:Year>
    <b:Title>PATRIOTISM, COSMOPOLITANISM, CONSUMER ETHNOCENTRISM AND PURCHASE BEHAVIOR IN KAZAKHSTAN.</b:Title>
    <b:Publisher>Organizations &amp; Markets in Emerging Economies</b:Publisher>
    <b:City>KAZAKHSTAN</b:City>
    <b:RefOrder>19</b:RefOrder>
  </b:Source>
  <b:Source>
    <b:Tag>Maw17</b:Tag>
    <b:SourceType>InternetSite</b:SourceType>
    <b:Guid>{6DAF8B43-A565-4631-8A85-3403BE5B089E}</b:Guid>
    <b:Title>Mawbima Lanka Padanama</b:Title>
    <b:InternetSiteTitle>http://gannaapede.lk/</b:InternetSiteTitle>
    <b:Year>2017</b:Year>
    <b:URL>http://gannaapede.lk/</b:URL>
    <b:RefOrder>20</b:RefOrder>
  </b:Source>
  <b:Source>
    <b:Tag>Wan09</b:Tag>
    <b:SourceType>ConferenceProceedings</b:SourceType>
    <b:Guid>{D5D03D0B-C062-419D-8CF1-B0F2ACAE3D61}</b:Guid>
    <b:Author>
      <b:Author>
        <b:Corporate>Wanninayake, W. M. C. B., &amp; Dissanayake, D. M. R.</b:Corporate>
      </b:Author>
    </b:Author>
    <b:Year>2012</b:Year>
    <b:Title>Impact of Developing Ethnocentric Brand Templates to Sustain the Local Brands-An Empirical Study.</b:Title>
    <b:Pages>479-490</b:Pages>
    <b:ConferenceName>In Proceedings of International Conference on Business Management</b:ConferenceName>
    <b:RefOrder>21</b:RefOrder>
  </b:Source>
  <b:Source>
    <b:Tag>wan12</b:Tag>
    <b:SourceType>JournalArticle</b:SourceType>
    <b:Guid>{BA312DD4-2A38-46A4-A6E6-D6D75A5EE979}</b:Guid>
    <b:Author>
      <b:Author>
        <b:Corporate>Wanninayake, W. M. C., &amp; Chovancová, M.</b:Corporate>
      </b:Author>
    </b:Author>
    <b:Year>2012</b:Year>
    <b:Title>Consumer ethnocentrism and attitudes towards foreign beer brands: With evidence from Zlin Region in the Czech Republic. </b:Title>
    <b:JournalName>Journal of Competitiveness,</b:JournalName>
    <b:RefOrder>22</b:RefOrder>
  </b:Source>
  <b:Source>
    <b:Tag>She91</b:Tag>
    <b:SourceType>JournalArticle</b:SourceType>
    <b:Guid>{B3D458BA-6046-44CA-9210-3E6B9C8EC1E2}</b:Guid>
    <b:Author>
      <b:Author>
        <b:Corporate>Sheth, J. N., Newman, B. I., &amp; Gross, B.L.</b:Corporate>
      </b:Author>
    </b:Author>
    <b:Title>Why we buy what we buy: A theory of consumption values</b:Title>
    <b:JournalName>Journal of business research</b:JournalName>
    <b:Year>1991</b:Year>
    <b:Pages>159-170</b:Pages>
    <b:RefOrder>23</b:RefOrder>
  </b:Source>
  <b:Source>
    <b:Tag>Kum04</b:Tag>
    <b:SourceType>JournalArticle</b:SourceType>
    <b:Guid>{CA005ABB-8F23-44B3-BFD0-832AFF51BB7E}</b:Guid>
    <b:Author>
      <b:Author>
        <b:Corporate>Kumar, V. I. S. W. A. N. A. T. H. A. N., &amp; Shah,D.</b:Corporate>
      </b:Author>
    </b:Author>
    <b:Title>Building and sustaining profitable customer loyalty for the 21st century.</b:Title>
    <b:JournalName>Journal of retailing</b:JournalName>
    <b:Year>2004</b:Year>
    <b:Pages>80(4), 317-329</b:Pages>
    <b:RefOrder>24</b:RefOrder>
  </b:Source>
  <b:Source>
    <b:Tag>Hua12</b:Tag>
    <b:SourceType>JournalArticle</b:SourceType>
    <b:Guid>{041F48E6-3F49-449D-9E61-8D7FCEBB49E2}</b:Guid>
    <b:Author>
      <b:Author>
        <b:Corporate>Huang, Z., Lu, X., &amp; Duan, H.  </b:Corporate>
      </b:Author>
    </b:Author>
    <b:Title>Resource behavior measure and application in business process management. Expert Systems with Applications</b:Title>
    <b:Year>2012</b:Year>
    <b:Pages> 39(7), 6458-6468.</b:Pages>
    <b:RefOrder>25</b:RefOrder>
  </b:Source>
  <b:Source>
    <b:Tag>Kot09</b:Tag>
    <b:SourceType>JournalArticle</b:SourceType>
    <b:Guid>{95293974-A23C-41A0-828F-0B93A68DC04D}</b:Guid>
    <b:Author>
      <b:Author>
        <b:Corporate>Kotler&amp; Keller</b:Corporate>
      </b:Author>
    </b:Author>
    <b:Year>2009</b:Year>
    <b:Title>Marketing management: Analysis, planning, and control. Prentice Hall,.</b:Title>
    <b:RefOrder>26</b:RefOrder>
  </b:Source>
  <b:Source>
    <b:Tag>Vas</b:Tag>
    <b:SourceType>JournalArticle</b:SourceType>
    <b:Guid>{BFEE4DA6-B0B2-487D-96E5-0B6FAB7AB92E}</b:Guid>
    <b:Author>
      <b:Author>
        <b:Corporate>Luque-Martinez, T., Ibanez-Zapata, J. A., &amp; del Barrio-Garcia, S</b:Corporate>
      </b:Author>
    </b:Author>
    <b:Year>2011</b:Year>
    <b:Title>Consumer ethnocentrism measurement-An assessment of the reliability and validity of the CETSCALE in Spain.</b:Title>
    <b:JournalName>European Journal of Marketing</b:JournalName>
    <b:Pages>1353-1374</b:Pages>
    <b:RefOrder>27</b:RefOrder>
  </b:Source>
  <b:Source>
    <b:Tag>Chr07</b:Tag>
    <b:SourceType>JournalArticle</b:SourceType>
    <b:Guid>{AF41B234-918D-4A30-8B96-525EB883C8D9}</b:Guid>
    <b:Author>
      <b:Author>
        <b:NameList>
          <b:Person>
            <b:Last>Chryssochoidis</b:Last>
          </b:Person>
        </b:NameList>
      </b:Author>
    </b:Author>
    <b:Year>2007</b:Year>
    <b:Title>: Impact of country, product and product attributes on Greek consumers' evaluation of food products. European Journal of Marketing</b:Title>
    <b:Pages>, 41(11/12), pp.1518-1544.</b:Pages>
    <b:RefOrder>28</b:RefOrder>
  </b:Source>
  <b:Source>
    <b:Tag>Bau</b:Tag>
    <b:SourceType>JournalArticle</b:SourceType>
    <b:Guid>{E0996EC5-B19E-47EA-AEF9-0085C89107CD}</b:Guid>
    <b:Author>
      <b:Author>
        <b:Corporate>Rocha, C.M., &amp; Fink, J.S.</b:Corporate>
      </b:Author>
    </b:Author>
    <b:Year>2000</b:Year>
    <b:Title>Patriotism, national athletes and intention to purchase international sports products.</b:Title>
    <b:JournalName>  International Journal of Sports Marketing and Sponsorship</b:JournalName>
    <b:Pages>57-71</b:Pages>
    <b:RefOrder>29</b:RefOrder>
  </b:Source>
  <b:Source>
    <b:Tag>Kos891</b:Tag>
    <b:SourceType>JournalArticle</b:SourceType>
    <b:Guid>{1625E416-EECC-4734-9DB1-09966DA443E7}</b:Guid>
    <b:Author>
      <b:Author>
        <b:Corporate>Kosterman and Feshback’s</b:Corporate>
      </b:Author>
    </b:Author>
    <b:Year>1989</b:Year>
    <b:Title> Toward a measure of patriotic and nationalistic attitudes. Political psychology,</b:Title>
    <b:Pages> pp.257-274</b:Pages>
    <b:RefOrder>30</b:RefOrder>
  </b:Source>
  <b:Source>
    <b:Tag>Luq</b:Tag>
    <b:SourceType>JournalArticle</b:SourceType>
    <b:Guid>{4D6487D1-7B38-4095-BCAC-9E04EB76C653}</b:Guid>
    <b:Author>
      <b:Author>
        <b:Corporate>Luque-Martinez,Han</b:Corporate>
      </b:Author>
    </b:Author>
    <b:Year>2000,1989</b:Year>
    <b:RefOrder>31</b:RefOrder>
  </b:Source>
  <b:Source>
    <b:Tag>Bak03</b:Tag>
    <b:SourceType>JournalArticle</b:SourceType>
    <b:Guid>{8F161259-892B-4992-AF86-8E5D7B3EF137}</b:Guid>
    <b:Author>
      <b:Author>
        <b:Corporate>Bakewell and Michelle</b:Corporate>
      </b:Author>
    </b:Author>
    <b:Year>2003</b:Year>
    <b:Title> Variables Driving the Amount of Customized Product Features Chosen By a Consumer in the Car Market. ACR European Advances.</b:Title>
    <b:RefOrder>32</b:RefOrder>
  </b:Source>
  <b:Source>
    <b:Tag>San72</b:Tag>
    <b:SourceType>JournalArticle</b:SourceType>
    <b:Guid>{83C68E84-DEB3-405C-90E1-0EA0E9F9D1ED}</b:Guid>
    <b:Author>
      <b:Author>
        <b:NameList>
          <b:Person>
            <b:Last>Santos</b:Last>
            <b:First>J.</b:First>
            <b:Middle>R. A.</b:Middle>
          </b:Person>
        </b:NameList>
      </b:Author>
    </b:Author>
    <b:Title>Cronbach’s alpha: A tool for assessing the reliability of scales</b:Title>
    <b:Year>1999</b:Year>
    <b:JournalName>Journal of extension</b:JournalName>
    <b:Pages>1-5</b:Pages>
    <b:RefOrder>33</b:RefOrder>
  </b:Source>
  <b:Source>
    <b:Tag>Man11</b:Tag>
    <b:SourceType>JournalArticle</b:SourceType>
    <b:Guid>{714CB9A8-E490-4071-9035-5FF26212F754}</b:Guid>
    <b:Author>
      <b:Author>
        <b:Corporate>Mangnale, V. S., Potluri, R. M., &amp; Degufu, H.</b:Corporate>
      </b:Author>
    </b:Author>
    <b:Year>2011</b:Year>
    <b:Title> A Study on Ethnocentric Tendencies of Ethopian Consumers. </b:Title>
    <b:JournalName>Asian Journal of Business Management, </b:JournalName>
    <b:Pages> 241-250.</b:Pages>
    <b:RefOrder>34</b:RefOrder>
  </b:Source>
  <b:Source>
    <b:Tag>Ayn12</b:Tag>
    <b:SourceType>JournalArticle</b:SourceType>
    <b:Guid>{936FBD50-0F34-422C-ADA7-A5F18391096C}</b:Guid>
    <b:Author>
      <b:Author>
        <b:NameList>
          <b:Person>
            <b:Last>Aynadis</b:Last>
            <b:First>Z.</b:First>
          </b:Person>
        </b:NameList>
      </b:Author>
    </b:Author>
    <b:Title>Assessment of ethnocentric behaviour of customers and their preference among domestic or international products.</b:Title>
    <b:Year>2012</b:Year>
    <b:RefOrder>35</b:RefOrder>
  </b:Source>
  <b:Source>
    <b:Tag>Gar12</b:Tag>
    <b:SourceType>Report</b:SourceType>
    <b:Guid>{0F4D7B53-C55D-43BF-BFC9-08430359B592}</b:Guid>
    <b:Author>
      <b:Author>
        <b:NameList>
          <b:Person>
            <b:Last>Garson</b:Last>
            <b:First>G.</b:First>
            <b:Middle>D.</b:Middle>
          </b:Person>
        </b:NameList>
      </b:Author>
    </b:Author>
    <b:Title>Testing statistical assumptions. Asheboro, NC: </b:Title>
    <b:Year>2012</b:Year>
    <b:Publisher>Statistical Associates Publishing.</b:Publisher>
    <b:RefOrder>36</b:RefOrder>
  </b:Source>
  <b:Source>
    <b:Tag>Wel151</b:Tag>
    <b:SourceType>ConferenceProceedings</b:SourceType>
    <b:Guid>{B96C8C9C-B1FD-4451-87C9-D60554C9366B}</b:Guid>
    <b:Author>
      <b:Author>
        <b:Corporate>Wel, C. A.C., Alam, S. S., &amp; Omar, N. A.</b:Corporate>
      </b:Author>
    </b:Author>
    <b:Title>The Effect of Ethnocentrism and Patriotism on Consumer Buying Intention.</b:Title>
    <b:Pages>pp. 25-26</b:Pages>
    <b:Year>2015</b:Year>
    <b:ConferenceName>In Int’l Conference on Business, Marketing &amp; Information System Management (BMISM’15)</b:ConferenceName>
    <b:RefOrder>37</b:RefOrder>
  </b:Source>
  <b:Source>
    <b:Tag>Sui12</b:Tag>
    <b:SourceType>Book</b:SourceType>
    <b:Guid>{99AB2FE4-28E6-484E-B880-A1B4CA94FF15}</b:Guid>
    <b:Author>
      <b:Author>
        <b:NameList>
          <b:Person>
            <b:Last>Suifan T.</b:Last>
            <b:First>Abdulla,</b:First>
            <b:Middle>A.B</b:Middle>
          </b:Person>
        </b:NameList>
      </b:Author>
    </b:Author>
    <b:Title>The influence on work life balance</b:Title>
    <b:Year>2012</b:Year>
    <b:Publisher>European Journal</b:Publisher>
    <b:RefOrder>38</b:RefOrder>
  </b:Source>
  <b:Source>
    <b:Tag>Nad10</b:Tag>
    <b:SourceType>JournalArticle</b:SourceType>
    <b:Guid>{58E04BEA-47CA-459A-8014-9D79821E07C1}</b:Guid>
    <b:Author>
      <b:Author>
        <b:Corporate>Nadiri and Tumer</b:Corporate>
      </b:Author>
    </b:Author>
    <b:Title>Influence of ethnocentrism on consumers’ intention to buy domestically produced goods: an empirical study in North Cyprus</b:Title>
    <b:Year>2010</b:Year>
    <b:JournalName>Journal of Business Economics and Management,</b:JournalName>
    <b:Pages>11(3), pp.444-461</b:Pages>
    <b:RefOrder>39</b:RefOrder>
  </b:Source>
  <b:Source>
    <b:Tag>Cra811</b:Tag>
    <b:SourceType>JournalArticle</b:SourceType>
    <b:Guid>{BAE31FE2-80ED-4B38-AE31-AD86B3EDDD89}</b:Guid>
    <b:Author>
      <b:Author>
        <b:Corporate>Crawford and Lamb</b:Corporate>
      </b:Author>
    </b:Author>
    <b:Year>1981</b:Year>
    <b:Pages> Influence of consumer ethnocentrism on purchase intentions: case of Croatia. Ekonomska misao i praksa, (2), pp.529-544</b:Pages>
    <b:RefOrder>40</b:RefOrder>
  </b:Source>
  <b:Source>
    <b:Tag>Cic03</b:Tag>
    <b:SourceType>JournalArticle</b:SourceType>
    <b:Guid>{5C1A59AE-A7A7-42A7-94FB-174B4C2DD921}</b:Guid>
    <b:Author>
      <b:Author>
        <b:Corporate>Cicic, Brkic and Praso-Krupalija</b:Corporate>
      </b:Author>
    </b:Author>
    <b:Year>2003</b:Year>
    <b:Title>Consumer animosity and ethnocentrism in Bosnia and Herzegovina: The Case of a developing country in a post-war time</b:Title>
    <b:Pages>pp.59-67</b:Pages>
    <b:RefOrder>41</b:RefOrder>
  </b:Source>
  <b:Source>
    <b:Tag>Wat00</b:Tag>
    <b:SourceType>JournalArticle</b:SourceType>
    <b:Guid>{8C0CBE47-C366-4C56-9F0C-40129AD97751}</b:Guid>
    <b:Author>
      <b:Author>
        <b:Corporate>Watson and Wright</b:Corporate>
      </b:Author>
    </b:Author>
    <b:Year>2000</b:Year>
    <b:Title>Consumer ethnocentrism and attitudes toward domestic and foreign products,</b:Title>
    <b:JournalName> European journal of Marketing, 34(9/10), </b:JournalName>
    <b:Pages>1149-1166.</b:Pages>
    <b:RefOrder>42</b:RefOrder>
  </b:Source>
  <b:Source>
    <b:Tag>Mea14</b:Tag>
    <b:SourceType>Report</b:SourceType>
    <b:Guid>{1399F433-C802-46E6-8659-0107E1E7CB27}</b:Guid>
    <b:Author>
      <b:Author>
        <b:NameList>
          <b:Person>
            <b:Last>Meas</b:Last>
            <b:First>T</b:First>
          </b:Person>
        </b:NameList>
      </b:Author>
    </b:Author>
    <b:Title>The Effects of Country of Origin Image and Patriotism on Consumer Preference for Domestic Versus Imported Beef. PhD. Diss. Agricultural Economics, University of Kentucky</b:Title>
    <b:Year>(2014)</b:Year>
    <b:Pages> 2014</b:Pages>
    <b:RefOrder>43</b:RefOrder>
  </b:Source>
  <b:Source>
    <b:Tag>Wal95</b:Tag>
    <b:SourceType>JournalArticle</b:SourceType>
    <b:Guid>{A048F7EB-8A21-44F3-8B26-696376EAAE5D}</b:Guid>
    <b:Author>
      <b:Author>
        <b:Corporate>Wall and Heslop; Sharma, Shimp and Shin</b:Corporate>
      </b:Author>
    </b:Author>
    <b:Year>1986</b:Year>
    <b:Title> Consumer ethnocentrism: A test of antecedents and moderators. </b:Title>
    <b:JournalName>Journal of the academy of marketing science,</b:JournalName>
    <b:Pages>26-37</b:Pages>
    <b:RefOrder>44</b:RefOrder>
  </b:Source>
  <b:Source>
    <b:Tag>Kar14</b:Tag>
    <b:SourceType>JournalArticle</b:SourceType>
    <b:Guid>{F3422EB5-E556-47D9-8DEC-D608D6059B88}</b:Guid>
    <b:Author>
      <b:Author>
        <b:Corporate>Silili, E.P. and Karunarathna, A.C</b:Corporate>
      </b:Author>
    </b:Author>
    <b:Year>2014</b:Year>
    <b:Title>Consumer Ethnocentrism: Tendency of Sri Lankan Youngsters</b:Title>
    <b:RefOrder>45</b:RefOrder>
  </b:Source>
  <b:Source>
    <b:Tag>Sha06</b:Tag>
    <b:SourceType>JournalArticle</b:SourceType>
    <b:Guid>{36D0D0BA-22BE-4ED6-BEAD-253D569C7554}</b:Guid>
    <b:Author>
      <b:Author>
        <b:NameList>
          <b:Person>
            <b:Last>Shankarmahesh</b:Last>
          </b:Person>
        </b:NameList>
      </b:Author>
    </b:Author>
    <b:Year>2006</b:Year>
    <b:Title>Consumer Ethnocentrism: An İntegrative Review of its Antecedents and Consequences</b:Title>
    <b:JournalName> International Marketing Review</b:JournalName>
    <b:Pages> Vol. 23 Iss 2 pp. 146-172.</b:Pages>
    <b:RefOrder>46</b:RefOrder>
  </b:Source>
  <b:Source>
    <b:Tag>Kuc99</b:Tag>
    <b:SourceType>JournalArticle</b:SourceType>
    <b:Guid>{6555E46C-724E-4E7E-AA6B-72BB15B6C717}</b:Guid>
    <b:Author>
      <b:Author>
        <b:NameList>
          <b:Person>
            <b:Last>Kucukemiroglu</b:Last>
            <b:First>O.</b:First>
          </b:Person>
        </b:NameList>
      </b:Author>
    </b:Author>
    <b:Title> "Market Segmentation By Using Consumer Lifestyle Dimensions and Ethnocentrism"</b:Title>
    <b:JournalName>European Journal of Marketing,</b:JournalName>
    <b:Year>1999</b:Year>
    <b:Pages> Vol. 33 Iss 5/6 pp. 470-487.</b:Pages>
    <b:RefOrder>47</b:RefOrder>
  </b:Source>
  <b:Source>
    <b:Tag>Ind15</b:Tag>
    <b:SourceType>Report</b:SourceType>
    <b:Guid>{4A4FE633-F87D-4B68-8AB5-C15B230C8DDB}</b:Guid>
    <b:Title>SRI LANKAN HANDLOOM SECTOR</b:Title>
    <b:Year>2015</b:Year>
    <b:Publisher>Export Development Board</b:Publisher>
    <b:City>Sri Lanka</b:City>
    <b:Author>
      <b:Author>
        <b:NameList>
          <b:Person>
            <b:Last>ExportDevelopmentBoard</b:Last>
          </b:Person>
        </b:NameList>
      </b:Author>
    </b:Author>
    <b:RefOrder>48</b:RefOrder>
  </b:Source>
  <b:Source xmlns:b="http://schemas.openxmlformats.org/officeDocument/2006/bibliography">
    <b:Tag>Kan07</b:Tag>
    <b:SourceType>JournalArticle</b:SourceType>
    <b:Guid>{E298B9AD-F3FD-483A-A7C9-F474C2698E28}</b:Guid>
    <b:Author>
      <b:Author>
        <b:NameList>
          <b:Person>
            <b:Last>Kandhahari</b:Last>
          </b:Person>
        </b:NameList>
      </b:Author>
    </b:Author>
    <b:Year>2007</b:Year>
    <b:RefOrder>49</b:RefOrder>
  </b:Source>
  <b:Source>
    <b:Tag>Boz11</b:Tag>
    <b:SourceType>JournalArticle</b:SourceType>
    <b:Guid>{93A3B634-3AA5-4935-AFD2-781B19A77D78}</b:Guid>
    <b:Author>
      <b:Author>
        <b:Corporate>Bozyiğit and Akkan</b:Corporate>
      </b:Author>
    </b:Author>
    <b:Year>2011</b:Year>
    <b:Title>A Pilot Study on Determining of Association Between Consumer Ethnocentrism With Authoritarian Rearing Practices and Purchase Intention</b:Title>
    <b:JournalName>Cag University Journal of Social Sciences</b:JournalName>
    <b:Pages>8(2),98-118</b:Pages>
    <b:RefOrder>50</b:RefOrder>
  </b:Source>
  <b:Source>
    <b:Tag>Sum06</b:Tag>
    <b:SourceType>JournalArticle</b:SourceType>
    <b:Guid>{25DAB6C3-961E-48D6-B612-182CD2321E32}</b:Guid>
    <b:Author>
      <b:Author>
        <b:NameList>
          <b:Person>
            <b:Last>Sumner</b:Last>
          </b:Person>
        </b:NameList>
      </b:Author>
    </b:Author>
    <b:Year>1906</b:Year>
    <b:Title>The development of a US and generalized ethnocentrism scale</b:Title>
    <b:RefOrder>51</b:RefOrder>
  </b:Source>
  <b:Source>
    <b:Tag>Sai12</b:Tag>
    <b:SourceType>JournalArticle</b:SourceType>
    <b:Guid>{72899C20-654A-49F7-B7F4-B0F2D0C49715}</b:Guid>
    <b:Author>
      <b:Author>
        <b:Corporate>Sainy &amp; Jangalani</b:Corporate>
      </b:Author>
    </b:Author>
    <b:Year>2012</b:Year>
    <b:Title> A STUDY ON ETHNOCENTRISM AND BUYING BEHAVIOR AMONG B-SCHOOL STUDENTS Dr. Monica Sainy</b:Title>
    <b:RefOrder>52</b:RefOrder>
  </b:Source>
  <b:Source>
    <b:Tag>Kam15</b:Tag>
    <b:SourceType>ConferenceProceedings</b:SourceType>
    <b:Guid>{1CAEC6E1-083A-4796-A6BE-3F3332CDB10C}</b:Guid>
    <b:Author>
      <b:Author>
        <b:Corporate>Wel, C. A. C., Alam, S. S., &amp; Omar, N. A.</b:Corporate>
      </b:Author>
    </b:Author>
    <b:Year>2015</b:Year>
    <b:Title> The Effect of Ethnocentrism and Patriotism on Consumer Buying Intention.</b:Title>
    <b:Pages>25-26</b:Pages>
    <b:ConferenceName> In Int’l Conference on Business, Marketing &amp; Information System Management (BMISM’15)</b:ConferenceName>
    <b:RefOrder>53</b:RefOrder>
  </b:Source>
  <b:Source>
    <b:Tag>Han98</b:Tag>
    <b:SourceType>Report</b:SourceType>
    <b:Guid>{C83A2D1F-9176-487E-B0D7-EA1929F3883E}</b:Guid>
    <b:Author>
      <b:Author>
        <b:Corporate>Min Han, C.</b:Corporate>
      </b:Author>
    </b:Author>
    <b:Year>1998</b:Year>
    <b:Title> The role of consumer patriotism in the choice of foreign products. </b:Title>
    <b:RefOrder>54</b:RefOrder>
  </b:Source>
  <b:Source>
    <b:Tag>Sho032</b:Tag>
    <b:SourceType>JournalArticle</b:SourceType>
    <b:Guid>{A8D5766E-77DE-46D6-92D9-74FF1495E134}</b:Guid>
    <b:Author>
      <b:Author>
        <b:Corporate>Shoham, A., &amp; Brenčič, M.M.</b:Corporate>
      </b:Author>
    </b:Author>
    <b:Year>2003</b:Year>
    <b:Title>Consumer ethnocentrism, attitudes, and purchase behavior: An Israeli study.</b:Title>
    <b:JournalName>Journal of International Consumer Marketing,</b:JournalName>
    <b:Pages>67-86.</b:Pages>
    <b:RefOrder>55</b:RefOrder>
  </b:Source>
  <b:Source>
    <b:Tag>Wel15</b:Tag>
    <b:SourceType>ConferenceProceedings</b:SourceType>
    <b:Guid>{D1B26F86-2C07-40F2-A3B3-9A1817945667}</b:Guid>
    <b:Author>
      <b:Author>
        <b:Corporate>Wel, C. A. C., Alam, S. S., &amp; Omar, N. A</b:Corporate>
      </b:Author>
    </b:Author>
    <b:Title>The Effect of Ethnocentrism and Patriotism on Consumer Buying Intention.</b:Title>
    <b:Year>2015</b:Year>
    <b:Pages>25-26</b:Pages>
    <b:ConferenceName>Conference on Business, Marketing &amp; Information System Management (BMISM’15)</b:ConferenceName>
    <b:RefOrder>56</b:RefOrder>
  </b:Source>
  <b:Source>
    <b:Tag>Ort10</b:Tag>
    <b:SourceType>JournalArticle</b:SourceType>
    <b:Guid>{68EC22B7-C558-4B53-AC0D-02EAF4C89E71}</b:Guid>
    <b:Author>
      <b:Author>
        <b:Corporate>Balabanis, G., Diamantopoulos, A., Mueller, R. D.</b:Corporate>
      </b:Author>
    </b:Author>
    <b:Year>2001</b:Year>
    <b:Title>The impact of nationalism, patriotism and internationalism on consumer ethnocentric tendencies</b:Title>
    <b:JournalName>Journal of international business studies</b:JournalName>
    <b:Pages>157-175</b:Pages>
    <b:RefOrder>57</b:RefOrder>
  </b:Source>
  <b:Source>
    <b:Tag>Placeholder2</b:Tag>
    <b:SourceType>JournalArticle</b:SourceType>
    <b:Guid>{9A9FE230-9FE2-424C-B9D2-6D5F9404B9FC}</b:Guid>
    <b:Author>
      <b:Author>
        <b:Corporate>Balabanis, G., Diamantopoulos, A., Mueller, R. D., &amp; Melewar, T. C. </b:Corporate>
      </b:Author>
    </b:Author>
    <b:Year>2001</b:Year>
    <b:Title>The impact of nationalism, patriotism and internationalism on consumer ethnocentric tendencies. </b:Title>
    <b:JournalName>Journal of international business studies, 32(1), </b:JournalName>
    <b:Pages>157-175.</b:Pages>
    <b:RefOrder>58</b:RefOrder>
  </b:Source>
</b:Sources>
</file>

<file path=customXml/itemProps1.xml><?xml version="1.0" encoding="utf-8"?>
<ds:datastoreItem xmlns:ds="http://schemas.openxmlformats.org/officeDocument/2006/customXml" ds:itemID="{976BC5E1-4167-4F2A-8CCC-F178FC5C1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275</Words>
  <Characters>1529</Characters>
  <Application>Microsoft Office Word</Application>
  <DocSecurity>0</DocSecurity>
  <Lines>50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Vindya Hewage</cp:lastModifiedBy>
  <cp:revision>9</cp:revision>
  <dcterms:created xsi:type="dcterms:W3CDTF">2020-10-05T05:50:00Z</dcterms:created>
  <dcterms:modified xsi:type="dcterms:W3CDTF">2024-10-11T05:18:00Z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45539c09625c8c0ebf6879502f983de3f77e023cc66ac7545ce3d3fc77edb499</vt:lpwstr>
  </property>
</Properties>
</file>